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25FE" w:rsidRPr="002825FE" w:rsidRDefault="002825FE" w:rsidP="002825FE">
      <w:pPr>
        <w:spacing w:before="161" w:after="161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ru-RU"/>
        </w:rPr>
      </w:pPr>
      <w:r w:rsidRPr="002825FE"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ru-RU"/>
        </w:rPr>
        <w:t>Постановление Правительства РФ от 1 февраля 2011 г. N 42 "Об утверждении Правил охраны аэропортов и объектов их инфраструктуры" (с изменениями и дополнениями)</w:t>
      </w:r>
    </w:p>
    <w:p w:rsidR="002825FE" w:rsidRPr="002825FE" w:rsidRDefault="002825FE" w:rsidP="002825FE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bookmarkStart w:id="0" w:name="text"/>
      <w:bookmarkEnd w:id="0"/>
      <w:r w:rsidRPr="002825F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Постановление Правительства РФ от 1 февраля 2011 г. N 42</w:t>
      </w:r>
      <w:r w:rsidRPr="002825F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br/>
        <w:t>"Об утверждении Правил охраны аэропортов и объектов их инфраструктуры"</w:t>
      </w:r>
    </w:p>
    <w:p w:rsidR="002825FE" w:rsidRPr="002825FE" w:rsidRDefault="002825FE" w:rsidP="002825FE">
      <w:pPr>
        <w:spacing w:after="0" w:line="240" w:lineRule="auto"/>
        <w:outlineLvl w:val="3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2825F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С изменениями и дополнениями </w:t>
      </w:r>
      <w:proofErr w:type="gramStart"/>
      <w:r w:rsidRPr="002825F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от</w:t>
      </w:r>
      <w:proofErr w:type="gramEnd"/>
      <w:r w:rsidRPr="002825F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:</w:t>
      </w:r>
    </w:p>
    <w:p w:rsidR="002825FE" w:rsidRPr="002825FE" w:rsidRDefault="002825FE" w:rsidP="002825FE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2825F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16 февраля 2013 г., 17 декабря 2016 г.</w:t>
      </w:r>
    </w:p>
    <w:p w:rsidR="002825FE" w:rsidRPr="002825FE" w:rsidRDefault="002825FE" w:rsidP="002825FE">
      <w:pPr>
        <w:spacing w:after="0" w:line="240" w:lineRule="auto"/>
        <w:outlineLvl w:val="3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2825F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ГАРАНТ:</w:t>
      </w:r>
    </w:p>
    <w:p w:rsidR="002825FE" w:rsidRPr="002825FE" w:rsidRDefault="002825FE" w:rsidP="002825FE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2825F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О мерах по реализации настоящего постановления см. </w:t>
      </w:r>
      <w:hyperlink r:id="rId5" w:history="1">
        <w:r w:rsidRPr="002825FE">
          <w:rPr>
            <w:rFonts w:ascii="Arial" w:eastAsia="Times New Roman" w:hAnsi="Arial" w:cs="Arial"/>
            <w:b/>
            <w:bCs/>
            <w:color w:val="3272C0"/>
            <w:sz w:val="18"/>
            <w:szCs w:val="18"/>
            <w:lang w:eastAsia="ru-RU"/>
          </w:rPr>
          <w:t>приказ</w:t>
        </w:r>
      </w:hyperlink>
      <w:r w:rsidRPr="002825F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</w:t>
      </w:r>
      <w:proofErr w:type="spellStart"/>
      <w:r w:rsidRPr="002825F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Росавиации</w:t>
      </w:r>
      <w:proofErr w:type="spellEnd"/>
      <w:r w:rsidRPr="002825F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 от 28 февраля 2011 г. N 90</w:t>
      </w:r>
    </w:p>
    <w:p w:rsidR="002825FE" w:rsidRPr="002825FE" w:rsidRDefault="002825FE" w:rsidP="002825FE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2825F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В соответствии с </w:t>
      </w:r>
      <w:hyperlink r:id="rId6" w:anchor="block_846" w:history="1">
        <w:r w:rsidRPr="002825FE">
          <w:rPr>
            <w:rFonts w:ascii="Arial" w:eastAsia="Times New Roman" w:hAnsi="Arial" w:cs="Arial"/>
            <w:b/>
            <w:bCs/>
            <w:color w:val="3272C0"/>
            <w:sz w:val="18"/>
            <w:szCs w:val="18"/>
            <w:lang w:eastAsia="ru-RU"/>
          </w:rPr>
          <w:t>пунктом 6 статьи 84</w:t>
        </w:r>
      </w:hyperlink>
      <w:r w:rsidRPr="002825F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Воздушного кодекса Российской Федерации Правительство Российской Федерации постановляет:</w:t>
      </w:r>
    </w:p>
    <w:p w:rsidR="002825FE" w:rsidRPr="002825FE" w:rsidRDefault="002825FE" w:rsidP="002825FE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2825F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Утвердить прилагаемые </w:t>
      </w:r>
      <w:hyperlink r:id="rId7" w:anchor="block_1000" w:history="1">
        <w:r w:rsidRPr="002825FE">
          <w:rPr>
            <w:rFonts w:ascii="Arial" w:eastAsia="Times New Roman" w:hAnsi="Arial" w:cs="Arial"/>
            <w:b/>
            <w:bCs/>
            <w:color w:val="3272C0"/>
            <w:sz w:val="18"/>
            <w:szCs w:val="18"/>
            <w:lang w:eastAsia="ru-RU"/>
          </w:rPr>
          <w:t>Правила</w:t>
        </w:r>
      </w:hyperlink>
      <w:r w:rsidRPr="002825F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охраны аэропортов и объектов их инфраструктуры.</w:t>
      </w:r>
    </w:p>
    <w:p w:rsidR="002825FE" w:rsidRPr="002825FE" w:rsidRDefault="002825FE" w:rsidP="002825FE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2825F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6"/>
        <w:gridCol w:w="3119"/>
      </w:tblGrid>
      <w:tr w:rsidR="002825FE" w:rsidRPr="002825FE" w:rsidTr="002825FE">
        <w:tc>
          <w:tcPr>
            <w:tcW w:w="3300" w:type="pct"/>
            <w:vAlign w:val="bottom"/>
            <w:hideMark/>
          </w:tcPr>
          <w:p w:rsidR="002825FE" w:rsidRPr="002825FE" w:rsidRDefault="002825FE" w:rsidP="00282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Правительства</w:t>
            </w:r>
            <w:r w:rsidRPr="00282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Российской Федерации</w:t>
            </w:r>
          </w:p>
        </w:tc>
        <w:tc>
          <w:tcPr>
            <w:tcW w:w="1650" w:type="pct"/>
            <w:vAlign w:val="bottom"/>
            <w:hideMark/>
          </w:tcPr>
          <w:p w:rsidR="002825FE" w:rsidRPr="002825FE" w:rsidRDefault="002825FE" w:rsidP="002825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 Путин</w:t>
            </w:r>
          </w:p>
        </w:tc>
      </w:tr>
    </w:tbl>
    <w:p w:rsidR="002825FE" w:rsidRPr="002825FE" w:rsidRDefault="002825FE" w:rsidP="002825FE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2825F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</w:t>
      </w:r>
    </w:p>
    <w:p w:rsidR="002825FE" w:rsidRPr="002825FE" w:rsidRDefault="002825FE" w:rsidP="002825FE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2825F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Москва</w:t>
      </w:r>
    </w:p>
    <w:p w:rsidR="002825FE" w:rsidRPr="002825FE" w:rsidRDefault="002825FE" w:rsidP="002825FE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2825F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1 февраля 2011 г.</w:t>
      </w:r>
    </w:p>
    <w:p w:rsidR="002825FE" w:rsidRPr="002825FE" w:rsidRDefault="002825FE" w:rsidP="002825FE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2825F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N 42</w:t>
      </w:r>
    </w:p>
    <w:p w:rsidR="002825FE" w:rsidRPr="002825FE" w:rsidRDefault="002825FE" w:rsidP="002825FE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2825F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</w:t>
      </w:r>
    </w:p>
    <w:p w:rsidR="002825FE" w:rsidRPr="002825FE" w:rsidRDefault="002825FE" w:rsidP="002825FE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2825F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Правила</w:t>
      </w:r>
      <w:r w:rsidRPr="002825F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br/>
        <w:t>охраны аэропортов и объектов их инфраструктуры</w:t>
      </w:r>
      <w:r w:rsidRPr="002825F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br/>
        <w:t>(утв. </w:t>
      </w:r>
      <w:hyperlink r:id="rId8" w:history="1">
        <w:r w:rsidRPr="002825FE">
          <w:rPr>
            <w:rFonts w:ascii="Arial" w:eastAsia="Times New Roman" w:hAnsi="Arial" w:cs="Arial"/>
            <w:b/>
            <w:bCs/>
            <w:color w:val="3272C0"/>
            <w:sz w:val="18"/>
            <w:szCs w:val="18"/>
            <w:lang w:eastAsia="ru-RU"/>
          </w:rPr>
          <w:t>постановлением</w:t>
        </w:r>
      </w:hyperlink>
      <w:r w:rsidRPr="002825F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Правительства РФ от 1 февраля 2011 г. N 42)</w:t>
      </w:r>
    </w:p>
    <w:p w:rsidR="002825FE" w:rsidRPr="002825FE" w:rsidRDefault="002825FE" w:rsidP="002825FE">
      <w:pPr>
        <w:spacing w:after="0" w:line="240" w:lineRule="auto"/>
        <w:outlineLvl w:val="3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2825F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С изменениями и дополнениями </w:t>
      </w:r>
      <w:proofErr w:type="gramStart"/>
      <w:r w:rsidRPr="002825F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от</w:t>
      </w:r>
      <w:proofErr w:type="gramEnd"/>
      <w:r w:rsidRPr="002825F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:</w:t>
      </w:r>
    </w:p>
    <w:p w:rsidR="002825FE" w:rsidRPr="002825FE" w:rsidRDefault="002825FE" w:rsidP="002825FE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2825F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16 февраля 2013 г., 17 декабря 2016 г.</w:t>
      </w:r>
    </w:p>
    <w:p w:rsidR="002825FE" w:rsidRPr="002825FE" w:rsidRDefault="002825FE" w:rsidP="002825FE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2825F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</w:t>
      </w:r>
    </w:p>
    <w:p w:rsidR="002825FE" w:rsidRPr="002825FE" w:rsidRDefault="002825FE" w:rsidP="002825FE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2825F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1. Настоящие Правила определяют порядок охраны аэропортов и объектов их инфраструктуры в целях обеспечения авиационной безопасности.</w:t>
      </w:r>
    </w:p>
    <w:p w:rsidR="002825FE" w:rsidRPr="002825FE" w:rsidRDefault="002825FE" w:rsidP="002825FE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2825F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В настоящих Правилах под охраной аэропортов и объектов их инфраструктуры понимается комплекс мероприятий, обеспечивающих защиту аэропортов и объектов их инфраструктуры от актов незаконного вмешательства в деятельность гражданской авиации.</w:t>
      </w:r>
    </w:p>
    <w:p w:rsidR="002825FE" w:rsidRPr="002825FE" w:rsidRDefault="002825FE" w:rsidP="002825FE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2825F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2. Задачей в области охраны аэропортов и объектов их инфраструктуры является предотвращение несанкционированного прохода (проезда) лиц и транспортных средств, проноса оружия, взрывчатых веществ и других опасных устройств, предметов, веществ на территорию аэропортов.</w:t>
      </w:r>
    </w:p>
    <w:p w:rsidR="002825FE" w:rsidRPr="002825FE" w:rsidRDefault="002825FE" w:rsidP="002825FE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2825F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3. Организация охраны аэропортов и объектов их инфраструктуры возлагается на лиц, осуществляющих эксплуатацию аэропортов и объектов их инфраструктуры.</w:t>
      </w:r>
    </w:p>
    <w:p w:rsidR="002825FE" w:rsidRPr="002825FE" w:rsidRDefault="002825FE" w:rsidP="002825FE">
      <w:pPr>
        <w:shd w:val="clear" w:color="auto" w:fill="F0E9D3"/>
        <w:spacing w:after="0" w:line="264" w:lineRule="atLeast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hyperlink r:id="rId9" w:anchor="block_1" w:history="1">
        <w:r w:rsidRPr="002825FE">
          <w:rPr>
            <w:rFonts w:ascii="Arial" w:eastAsia="Times New Roman" w:hAnsi="Arial" w:cs="Arial"/>
            <w:b/>
            <w:bCs/>
            <w:color w:val="3272C0"/>
            <w:sz w:val="24"/>
            <w:szCs w:val="24"/>
            <w:lang w:eastAsia="ru-RU"/>
          </w:rPr>
          <w:t>Постановлением</w:t>
        </w:r>
      </w:hyperlink>
      <w:r w:rsidRPr="002825FE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 Правительства РФ от 17 декабря 2016 г. N 1386 в пункт 4 внесены изменения</w:t>
      </w:r>
    </w:p>
    <w:p w:rsidR="002825FE" w:rsidRPr="002825FE" w:rsidRDefault="002825FE" w:rsidP="002825FE">
      <w:pPr>
        <w:shd w:val="clear" w:color="auto" w:fill="F0E9D3"/>
        <w:spacing w:line="264" w:lineRule="atLeast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hyperlink r:id="rId10" w:anchor="block_4" w:history="1">
        <w:r w:rsidRPr="002825FE">
          <w:rPr>
            <w:rFonts w:ascii="Arial" w:eastAsia="Times New Roman" w:hAnsi="Arial" w:cs="Arial"/>
            <w:b/>
            <w:bCs/>
            <w:color w:val="3272C0"/>
            <w:sz w:val="24"/>
            <w:szCs w:val="24"/>
            <w:lang w:eastAsia="ru-RU"/>
          </w:rPr>
          <w:t>См. текст пункта в предыдущей редакции</w:t>
        </w:r>
      </w:hyperlink>
    </w:p>
    <w:p w:rsidR="002825FE" w:rsidRPr="002825FE" w:rsidRDefault="002825FE" w:rsidP="002825FE">
      <w:pPr>
        <w:spacing w:after="0" w:line="240" w:lineRule="auto"/>
        <w:outlineLvl w:val="3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2825F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ГАРАНТ:</w:t>
      </w:r>
    </w:p>
    <w:p w:rsidR="002825FE" w:rsidRPr="002825FE" w:rsidRDefault="002825FE" w:rsidP="002825FE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hyperlink r:id="rId11" w:anchor="block_1111" w:history="1">
        <w:proofErr w:type="gramStart"/>
        <w:r w:rsidRPr="002825FE">
          <w:rPr>
            <w:rFonts w:ascii="Arial" w:eastAsia="Times New Roman" w:hAnsi="Arial" w:cs="Arial"/>
            <w:b/>
            <w:bCs/>
            <w:color w:val="3272C0"/>
            <w:sz w:val="18"/>
            <w:szCs w:val="18"/>
            <w:lang w:eastAsia="ru-RU"/>
          </w:rPr>
          <w:t>Решением</w:t>
        </w:r>
      </w:hyperlink>
      <w:r w:rsidRPr="002825F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Верховного Суда РФ от 11 сентября 2019 г. N АКПИ19-529, оставленным без изменения </w:t>
      </w:r>
      <w:hyperlink r:id="rId12" w:anchor="block_1111" w:history="1">
        <w:r w:rsidRPr="002825FE">
          <w:rPr>
            <w:rFonts w:ascii="Arial" w:eastAsia="Times New Roman" w:hAnsi="Arial" w:cs="Arial"/>
            <w:b/>
            <w:bCs/>
            <w:color w:val="3272C0"/>
            <w:sz w:val="18"/>
            <w:szCs w:val="18"/>
            <w:lang w:eastAsia="ru-RU"/>
          </w:rPr>
          <w:t>определением</w:t>
        </w:r>
      </w:hyperlink>
      <w:r w:rsidRPr="002825F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Апелляционной коллегии Верховного Суда РФ от 17 декабря 2019 г. N АПЛ19-461, пункт 4 признан не противоречащим действующему законодательству в части осуществления охраны границ территории немеждународных аэропортов подразделениями ведомственной охраны Министерства транспорта Российской Федерации</w:t>
      </w:r>
      <w:proofErr w:type="gramEnd"/>
    </w:p>
    <w:p w:rsidR="002825FE" w:rsidRPr="002825FE" w:rsidRDefault="002825FE" w:rsidP="002825FE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2825F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4. Охрана границ территории (далее - периметр) аэропорта осуществляется:</w:t>
      </w:r>
    </w:p>
    <w:p w:rsidR="002825FE" w:rsidRPr="002825FE" w:rsidRDefault="002825FE" w:rsidP="002825FE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2825F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в отношении международных аэропортов, подлежащих обязательной охране войсками национальной гвардии Российской Федерации в соответствии с перечнем, утверждаемым Правительством Российской Федерации, - подразделениями войск национальной гвардии Российской Федерации;</w:t>
      </w:r>
    </w:p>
    <w:p w:rsidR="002825FE" w:rsidRPr="002825FE" w:rsidRDefault="002825FE" w:rsidP="002825FE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2825F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в отношении иных аэропортов - подразделениями </w:t>
      </w:r>
      <w:hyperlink r:id="rId13" w:anchor="block_1000" w:history="1">
        <w:r w:rsidRPr="002825FE">
          <w:rPr>
            <w:rFonts w:ascii="Arial" w:eastAsia="Times New Roman" w:hAnsi="Arial" w:cs="Arial"/>
            <w:b/>
            <w:bCs/>
            <w:color w:val="3272C0"/>
            <w:sz w:val="18"/>
            <w:szCs w:val="18"/>
            <w:lang w:eastAsia="ru-RU"/>
          </w:rPr>
          <w:t>ведомственной охраны</w:t>
        </w:r>
      </w:hyperlink>
      <w:r w:rsidRPr="002825F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Министерства транспорта Российской Федерации.</w:t>
      </w:r>
    </w:p>
    <w:p w:rsidR="002825FE" w:rsidRPr="002825FE" w:rsidRDefault="002825FE" w:rsidP="002825FE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2825F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lastRenderedPageBreak/>
        <w:t>Охрана периметра аэропорта осуществляется на основании возмездного договора с лицами, осуществляющими эксплуатацию аэропорта.</w:t>
      </w:r>
    </w:p>
    <w:p w:rsidR="002825FE" w:rsidRPr="002825FE" w:rsidRDefault="002825FE" w:rsidP="002825FE">
      <w:pPr>
        <w:shd w:val="clear" w:color="auto" w:fill="F0E9D3"/>
        <w:spacing w:after="0" w:line="264" w:lineRule="atLeast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hyperlink r:id="rId14" w:anchor="block_2" w:history="1">
        <w:r w:rsidRPr="002825FE">
          <w:rPr>
            <w:rFonts w:ascii="Arial" w:eastAsia="Times New Roman" w:hAnsi="Arial" w:cs="Arial"/>
            <w:b/>
            <w:bCs/>
            <w:color w:val="3272C0"/>
            <w:sz w:val="24"/>
            <w:szCs w:val="24"/>
            <w:lang w:eastAsia="ru-RU"/>
          </w:rPr>
          <w:t>Постановлением</w:t>
        </w:r>
      </w:hyperlink>
      <w:r w:rsidRPr="002825FE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 Правительства РФ от 17 декабря 2016 г. N 1386 в пункт 5 внесены изменения</w:t>
      </w:r>
    </w:p>
    <w:p w:rsidR="002825FE" w:rsidRPr="002825FE" w:rsidRDefault="002825FE" w:rsidP="002825FE">
      <w:pPr>
        <w:shd w:val="clear" w:color="auto" w:fill="F0E9D3"/>
        <w:spacing w:line="264" w:lineRule="atLeast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hyperlink r:id="rId15" w:anchor="block_5" w:history="1">
        <w:r w:rsidRPr="002825FE">
          <w:rPr>
            <w:rFonts w:ascii="Arial" w:eastAsia="Times New Roman" w:hAnsi="Arial" w:cs="Arial"/>
            <w:b/>
            <w:bCs/>
            <w:color w:val="3272C0"/>
            <w:sz w:val="24"/>
            <w:szCs w:val="24"/>
            <w:lang w:eastAsia="ru-RU"/>
          </w:rPr>
          <w:t>См. текст пункта в предыдущей редакции</w:t>
        </w:r>
      </w:hyperlink>
    </w:p>
    <w:p w:rsidR="002825FE" w:rsidRPr="002825FE" w:rsidRDefault="002825FE" w:rsidP="002825FE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2825F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5. </w:t>
      </w:r>
      <w:proofErr w:type="gramStart"/>
      <w:r w:rsidRPr="002825F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Охрана объектов аэропорта, предназначенных для обслуживания воздушных судов и (или) пассажиров, осуществления операций с грузами, а также иных предназначенных для оказания услуг объектов, расположенных на территории, ограниченной периметром аэропорта, осуществляется службой авиационной безопасности аэропорта, а также может осуществляться на основании отдельных договоров подразделениями войск национальной гвардии Российской Федерации и подразделениями ведомственной охраны Министерства транспорта Российской Федерации.</w:t>
      </w:r>
      <w:proofErr w:type="gramEnd"/>
    </w:p>
    <w:p w:rsidR="002825FE" w:rsidRPr="002825FE" w:rsidRDefault="002825FE" w:rsidP="002825FE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2825F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6. В целях осуществления охраны периметра аэропорта устанавливается ограждение, а также организуются контрольно-пропускные пункты.</w:t>
      </w:r>
    </w:p>
    <w:p w:rsidR="002825FE" w:rsidRPr="002825FE" w:rsidRDefault="002825FE" w:rsidP="002825FE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2825F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Ограждение аэропорта оборудуется инженерно-техническими системами, обеспечивающими воспрепятствование несанкционированному проникновению лиц и транспортных средств на территорию аэропорта.</w:t>
      </w:r>
    </w:p>
    <w:p w:rsidR="002825FE" w:rsidRPr="002825FE" w:rsidRDefault="002825FE" w:rsidP="002825FE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2825F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7. Пропуск лиц, транспортных средств на территорию аэропорта через контрольно-пропускные пункты осуществляется только после:</w:t>
      </w:r>
    </w:p>
    <w:p w:rsidR="002825FE" w:rsidRPr="002825FE" w:rsidRDefault="002825FE" w:rsidP="002825FE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2825F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а) идентификации личности и транспортного средства;</w:t>
      </w:r>
    </w:p>
    <w:p w:rsidR="002825FE" w:rsidRPr="002825FE" w:rsidRDefault="002825FE" w:rsidP="002825FE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2825F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б) установления действительности оснований для прохода (проезда) на территорию аэропорта;</w:t>
      </w:r>
    </w:p>
    <w:p w:rsidR="002825FE" w:rsidRPr="002825FE" w:rsidRDefault="002825FE" w:rsidP="002825FE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2825F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в) проведения досмотра с использованием досмотровых средств.</w:t>
      </w:r>
    </w:p>
    <w:p w:rsidR="002825FE" w:rsidRPr="002825FE" w:rsidRDefault="002825FE" w:rsidP="002825FE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2825F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8. Контрольно-пропускные пункты в международных аэропортах оборудуются инженерно-техническими системами, обеспечивающими:</w:t>
      </w:r>
    </w:p>
    <w:p w:rsidR="002825FE" w:rsidRPr="002825FE" w:rsidRDefault="002825FE" w:rsidP="002825FE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2825F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а) предотвращение несанкционированного прохода (проезда) лиц, проноса оружия, взрывчатых веществ и других опасных устройств, предметов, веществ на территорию аэропорта;</w:t>
      </w:r>
    </w:p>
    <w:p w:rsidR="002825FE" w:rsidRPr="002825FE" w:rsidRDefault="002825FE" w:rsidP="002825FE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2825F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б) воспрепятствование проходу (проезду) лица и (или) транспортного средства через контрольно-пропускной пункт до завершения идентификации личности, транспортного средства и проверки действительности оснований для прохода (проезда) на территорию аэропорта;</w:t>
      </w:r>
    </w:p>
    <w:p w:rsidR="002825FE" w:rsidRPr="002825FE" w:rsidRDefault="002825FE" w:rsidP="002825FE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2825F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в) идентификацию лиц по документам, удостоверяющим личность;</w:t>
      </w:r>
    </w:p>
    <w:p w:rsidR="002825FE" w:rsidRPr="002825FE" w:rsidRDefault="002825FE" w:rsidP="002825FE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2825F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г) идентификацию транспортных средств по государственным номерным знакам или иным идентификационным номерам, а также по документам на транспортное средство установленного образца;</w:t>
      </w:r>
    </w:p>
    <w:p w:rsidR="002825FE" w:rsidRPr="002825FE" w:rsidRDefault="002825FE" w:rsidP="002825FE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2825F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д) осуществление досмотра лиц, а также транспортных средств.</w:t>
      </w:r>
    </w:p>
    <w:p w:rsidR="002825FE" w:rsidRPr="002825FE" w:rsidRDefault="002825FE" w:rsidP="002825FE">
      <w:pPr>
        <w:shd w:val="clear" w:color="auto" w:fill="F0E9D3"/>
        <w:spacing w:after="0" w:line="264" w:lineRule="atLeast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hyperlink r:id="rId16" w:anchor="block_3" w:history="1">
        <w:r w:rsidRPr="002825FE">
          <w:rPr>
            <w:rFonts w:ascii="Arial" w:eastAsia="Times New Roman" w:hAnsi="Arial" w:cs="Arial"/>
            <w:b/>
            <w:bCs/>
            <w:color w:val="3272C0"/>
            <w:sz w:val="24"/>
            <w:szCs w:val="24"/>
            <w:lang w:eastAsia="ru-RU"/>
          </w:rPr>
          <w:t>Постановлением</w:t>
        </w:r>
      </w:hyperlink>
      <w:r w:rsidRPr="002825FE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 Правительства РФ от 17 декабря 2016 г. N 1386 в пункт 9 внесены изменения</w:t>
      </w:r>
    </w:p>
    <w:p w:rsidR="002825FE" w:rsidRPr="002825FE" w:rsidRDefault="002825FE" w:rsidP="002825FE">
      <w:pPr>
        <w:shd w:val="clear" w:color="auto" w:fill="F0E9D3"/>
        <w:spacing w:line="264" w:lineRule="atLeast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hyperlink r:id="rId17" w:anchor="block_9" w:history="1">
        <w:r w:rsidRPr="002825FE">
          <w:rPr>
            <w:rFonts w:ascii="Arial" w:eastAsia="Times New Roman" w:hAnsi="Arial" w:cs="Arial"/>
            <w:b/>
            <w:bCs/>
            <w:color w:val="3272C0"/>
            <w:sz w:val="24"/>
            <w:szCs w:val="24"/>
            <w:lang w:eastAsia="ru-RU"/>
          </w:rPr>
          <w:t>См. текст пункта в предыдущей редакции</w:t>
        </w:r>
      </w:hyperlink>
    </w:p>
    <w:p w:rsidR="002825FE" w:rsidRPr="002825FE" w:rsidRDefault="002825FE" w:rsidP="002825FE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2825F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9. </w:t>
      </w:r>
      <w:proofErr w:type="gramStart"/>
      <w:r w:rsidRPr="002825F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На территории международного аэропорта создаются непрерывно функционирующие посты (пункты) управления охраной аэропорта и объектов его инфраструктуры, оборудованные техническими средствами для сбора, обработки и хранения в электронном виде данных со всех инженерно-технических систем охраны, с автоматической передачей этих данных в режиме реального времени органам федеральной службы безопасности, Федеральной службе войск национальной гвардии Российской Федерации, а также Федеральной службе по надзору в</w:t>
      </w:r>
      <w:proofErr w:type="gramEnd"/>
      <w:r w:rsidRPr="002825F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 сфере транспорта.</w:t>
      </w:r>
    </w:p>
    <w:p w:rsidR="00BB0A98" w:rsidRDefault="002825FE" w:rsidP="002825FE">
      <w:r w:rsidRPr="002825F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br/>
      </w:r>
      <w:r w:rsidRPr="002825F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br/>
        <w:t>Система ГАРАНТ: </w:t>
      </w:r>
      <w:hyperlink r:id="rId18" w:anchor="ixzz6cKGjhFJm" w:history="1">
        <w:r w:rsidRPr="002825FE">
          <w:rPr>
            <w:rFonts w:ascii="Arial" w:eastAsia="Times New Roman" w:hAnsi="Arial" w:cs="Arial"/>
            <w:b/>
            <w:bCs/>
            <w:color w:val="003399"/>
            <w:sz w:val="18"/>
            <w:szCs w:val="18"/>
            <w:lang w:eastAsia="ru-RU"/>
          </w:rPr>
          <w:t>http://base.garant.ru/55170493/#ixzz6cKGjhFJm</w:t>
        </w:r>
      </w:hyperlink>
      <w:bookmarkStart w:id="1" w:name="_GoBack"/>
      <w:bookmarkEnd w:id="1"/>
    </w:p>
    <w:sectPr w:rsidR="00BB0A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3CE"/>
    <w:rsid w:val="000743CE"/>
    <w:rsid w:val="002825FE"/>
    <w:rsid w:val="00BB0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563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95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12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36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392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4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409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99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824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790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209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31751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2253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182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37741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74016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5458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410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177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134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436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5369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042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6970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982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6285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1550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6904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91137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se.garant.ru/55170493/" TargetMode="External"/><Relationship Id="rId13" Type="http://schemas.openxmlformats.org/officeDocument/2006/relationships/hyperlink" Target="http://base.garant.ru/183898/a5b4853c8f074a1689e058b85ce1d681/" TargetMode="External"/><Relationship Id="rId18" Type="http://schemas.openxmlformats.org/officeDocument/2006/relationships/hyperlink" Target="http://base.garant.ru/55170493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ase.garant.ru/55170493/62145b4b4650a8e51d6aa4a4adbe9f00/" TargetMode="External"/><Relationship Id="rId12" Type="http://schemas.openxmlformats.org/officeDocument/2006/relationships/hyperlink" Target="http://base.garant.ru/73346291/" TargetMode="External"/><Relationship Id="rId17" Type="http://schemas.openxmlformats.org/officeDocument/2006/relationships/hyperlink" Target="http://base.garant.ru/57418593/db8328a3893a32bad9739b0db967f10b/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base.garant.ru/71569758/0500ea7064db23549aaa577f47dd8e3d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base.garant.ru/10200300/a11131f5cf78675abbc4ce3b94cba3f5/" TargetMode="External"/><Relationship Id="rId11" Type="http://schemas.openxmlformats.org/officeDocument/2006/relationships/hyperlink" Target="http://base.garant.ru/72862072/" TargetMode="External"/><Relationship Id="rId5" Type="http://schemas.openxmlformats.org/officeDocument/2006/relationships/hyperlink" Target="http://base.garant.ru/6750391/" TargetMode="External"/><Relationship Id="rId15" Type="http://schemas.openxmlformats.org/officeDocument/2006/relationships/hyperlink" Target="http://base.garant.ru/57418593/db8328a3893a32bad9739b0db967f10b/" TargetMode="External"/><Relationship Id="rId10" Type="http://schemas.openxmlformats.org/officeDocument/2006/relationships/hyperlink" Target="http://base.garant.ru/57418593/db8328a3893a32bad9739b0db967f10b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base.garant.ru/71569758/0500ea7064db23549aaa577f47dd8e3d/" TargetMode="External"/><Relationship Id="rId14" Type="http://schemas.openxmlformats.org/officeDocument/2006/relationships/hyperlink" Target="http://base.garant.ru/71569758/0500ea7064db23549aaa577f47dd8e3d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1025</Words>
  <Characters>5845</Characters>
  <Application>Microsoft Office Word</Application>
  <DocSecurity>0</DocSecurity>
  <Lines>48</Lines>
  <Paragraphs>13</Paragraphs>
  <ScaleCrop>false</ScaleCrop>
  <Company/>
  <LinksUpToDate>false</LinksUpToDate>
  <CharactersWithSpaces>6857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2020-10-30T04:33:00Z</dcterms:created>
  <dcterms:modified xsi:type="dcterms:W3CDTF">2020-10-30T04:33:00Z</dcterms:modified>
</cp:coreProperties>
</file>