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pPr>
      <w:r>
        <w:rPr>
          <w:rFonts w:cs="Times New Roman" w:ascii="Times New Roman" w:hAnsi="Times New Roman"/>
          <w:b/>
          <w:sz w:val="24"/>
          <w:szCs w:val="24"/>
        </w:rPr>
        <w:t xml:space="preserve">ТЕМА ЗАНЯТИЯ: </w:t>
      </w:r>
      <w:r>
        <w:rPr>
          <w:rFonts w:cs="Times New Roman" w:ascii="Times New Roman" w:hAnsi="Times New Roman"/>
          <w:b w:val="false"/>
          <w:bCs w:val="false"/>
          <w:sz w:val="24"/>
          <w:szCs w:val="24"/>
          <w:lang w:val="ru-RU"/>
        </w:rPr>
        <w:t xml:space="preserve"> Обучение различным мультипрыжкам, история скиппинга</w:t>
      </w:r>
    </w:p>
    <w:tbl>
      <w:tblPr>
        <w:tblStyle w:val="a3"/>
        <w:tblW w:w="10456" w:type="dxa"/>
        <w:jc w:val="left"/>
        <w:tblInd w:w="-885" w:type="dxa"/>
        <w:tblCellMar>
          <w:top w:w="0" w:type="dxa"/>
          <w:left w:w="108" w:type="dxa"/>
          <w:bottom w:w="0" w:type="dxa"/>
          <w:right w:w="108" w:type="dxa"/>
        </w:tblCellMar>
        <w:tblLook w:val="04a0"/>
      </w:tblPr>
      <w:tblGrid>
        <w:gridCol w:w="1839"/>
        <w:gridCol w:w="7225"/>
        <w:gridCol w:w="1392"/>
      </w:tblGrid>
      <w:tr>
        <w:trPr/>
        <w:tc>
          <w:tcPr>
            <w:tcW w:w="1839" w:type="dxa"/>
            <w:tcBorders/>
            <w:shd w:fill="auto" w:val="clear"/>
          </w:tcPr>
          <w:p>
            <w:pPr>
              <w:pStyle w:val="Normal"/>
              <w:spacing w:lineRule="auto" w:line="240" w:before="0" w:after="0"/>
              <w:rPr>
                <w:rFonts w:ascii="Times New Roman" w:hAnsi="Times New Roman" w:cs="Times New Roman"/>
                <w:sz w:val="24"/>
                <w:szCs w:val="24"/>
              </w:rPr>
            </w:pPr>
            <w:r>
              <w:rPr>
                <w:rFonts w:cs="Times New Roman" w:ascii="Times New Roman" w:hAnsi="Times New Roman"/>
                <w:sz w:val="24"/>
                <w:szCs w:val="24"/>
              </w:rPr>
              <w:t>Этапы урока</w:t>
            </w:r>
          </w:p>
        </w:tc>
        <w:tc>
          <w:tcPr>
            <w:tcW w:w="7225" w:type="dxa"/>
            <w:tcBorders/>
            <w:shd w:fill="auto" w:val="clear"/>
          </w:tcPr>
          <w:p>
            <w:pPr>
              <w:pStyle w:val="Normal"/>
              <w:spacing w:lineRule="auto" w:line="240" w:before="0" w:after="0"/>
              <w:rPr>
                <w:rFonts w:ascii="Times New Roman" w:hAnsi="Times New Roman" w:cs="Times New Roman"/>
                <w:sz w:val="24"/>
                <w:szCs w:val="24"/>
              </w:rPr>
            </w:pPr>
            <w:r>
              <w:rPr>
                <w:rFonts w:cs="Times New Roman" w:ascii="Times New Roman" w:hAnsi="Times New Roman"/>
                <w:sz w:val="24"/>
                <w:szCs w:val="24"/>
              </w:rPr>
              <w:t>Ход урока</w:t>
            </w:r>
          </w:p>
        </w:tc>
        <w:tc>
          <w:tcPr>
            <w:tcW w:w="1392" w:type="dxa"/>
            <w:tcBorders/>
            <w:shd w:fill="auto" w:val="clear"/>
          </w:tcPr>
          <w:p>
            <w:pPr>
              <w:pStyle w:val="Normal"/>
              <w:spacing w:lineRule="auto" w:line="240" w:before="0" w:after="0"/>
              <w:rPr>
                <w:rFonts w:ascii="Times New Roman" w:hAnsi="Times New Roman" w:cs="Times New Roman"/>
                <w:sz w:val="24"/>
                <w:szCs w:val="24"/>
              </w:rPr>
            </w:pPr>
            <w:r>
              <w:rPr>
                <w:rFonts w:cs="Times New Roman" w:ascii="Times New Roman" w:hAnsi="Times New Roman"/>
                <w:sz w:val="24"/>
                <w:szCs w:val="24"/>
              </w:rPr>
              <w:t>Время</w:t>
            </w:r>
          </w:p>
        </w:tc>
      </w:tr>
      <w:tr>
        <w:trPr/>
        <w:tc>
          <w:tcPr>
            <w:tcW w:w="1839" w:type="dxa"/>
            <w:tcBorders/>
            <w:shd w:fill="auto" w:val="clear"/>
          </w:tcPr>
          <w:p>
            <w:pPr>
              <w:pStyle w:val="Normal"/>
              <w:spacing w:lineRule="auto" w:line="240" w:before="0" w:after="0"/>
              <w:rPr>
                <w:rFonts w:ascii="Times New Roman" w:hAnsi="Times New Roman" w:cs="Times New Roman"/>
                <w:sz w:val="24"/>
                <w:szCs w:val="24"/>
              </w:rPr>
            </w:pPr>
            <w:r>
              <w:rPr>
                <w:rFonts w:cs="Times New Roman" w:ascii="Times New Roman" w:hAnsi="Times New Roman"/>
                <w:sz w:val="24"/>
                <w:szCs w:val="24"/>
              </w:rPr>
              <w:t>Введение</w:t>
            </w:r>
          </w:p>
        </w:tc>
        <w:tc>
          <w:tcPr>
            <w:tcW w:w="7225" w:type="dxa"/>
            <w:tcBorders/>
            <w:shd w:fill="auto" w:val="clear"/>
          </w:tcPr>
          <w:p>
            <w:pPr>
              <w:pStyle w:val="Normal"/>
              <w:spacing w:lineRule="auto" w:line="240" w:before="0" w:after="0"/>
              <w:rPr/>
            </w:pPr>
            <w:r>
              <w:rPr>
                <w:rFonts w:cs="Times New Roman" w:ascii="Times New Roman" w:hAnsi="Times New Roman"/>
                <w:sz w:val="24"/>
                <w:szCs w:val="24"/>
              </w:rPr>
              <w:t xml:space="preserve">Добрый день! Сегодня мы изучаем и разбираем различные прыжки мультипрыжки, </w:t>
            </w:r>
            <w:r>
              <w:rPr>
                <w:rFonts w:cs="Times New Roman" w:ascii="Times New Roman" w:hAnsi="Times New Roman"/>
                <w:sz w:val="24"/>
                <w:szCs w:val="24"/>
              </w:rPr>
              <w:t>а так же знакомимся с историей скиппинга.</w:t>
            </w:r>
          </w:p>
        </w:tc>
        <w:tc>
          <w:tcPr>
            <w:tcW w:w="1392" w:type="dxa"/>
            <w:tcBorders/>
            <w:shd w:fill="auto" w:val="clear"/>
          </w:tcPr>
          <w:p>
            <w:pPr>
              <w:pStyle w:val="Normal"/>
              <w:spacing w:lineRule="auto" w:line="240" w:before="0" w:after="0"/>
              <w:rPr>
                <w:rFonts w:ascii="Times New Roman" w:hAnsi="Times New Roman" w:cs="Times New Roman"/>
                <w:sz w:val="24"/>
                <w:szCs w:val="24"/>
              </w:rPr>
            </w:pPr>
            <w:r>
              <w:rPr>
                <w:rFonts w:cs="Times New Roman" w:ascii="Times New Roman" w:hAnsi="Times New Roman"/>
                <w:sz w:val="24"/>
                <w:szCs w:val="24"/>
              </w:rPr>
              <w:t>1 мин</w:t>
            </w:r>
          </w:p>
        </w:tc>
      </w:tr>
      <w:tr>
        <w:trPr/>
        <w:tc>
          <w:tcPr>
            <w:tcW w:w="1839" w:type="dxa"/>
            <w:tcBorders/>
            <w:shd w:fill="auto" w:val="clear"/>
          </w:tcPr>
          <w:p>
            <w:pPr>
              <w:pStyle w:val="Normal"/>
              <w:spacing w:lineRule="auto" w:line="240" w:before="0" w:after="0"/>
              <w:rPr>
                <w:rFonts w:ascii="Times New Roman" w:hAnsi="Times New Roman" w:cs="Times New Roman"/>
                <w:sz w:val="24"/>
                <w:szCs w:val="24"/>
              </w:rPr>
            </w:pPr>
            <w:r>
              <w:rPr>
                <w:rFonts w:cs="Times New Roman" w:ascii="Times New Roman" w:hAnsi="Times New Roman"/>
                <w:sz w:val="24"/>
                <w:szCs w:val="24"/>
              </w:rPr>
              <w:t>Актуализация знаний/ повторение/ изучение новой лексики и тд</w:t>
            </w:r>
          </w:p>
        </w:tc>
        <w:tc>
          <w:tcPr>
            <w:tcW w:w="7225" w:type="dxa"/>
            <w:tcBorders/>
            <w:shd w:fill="auto" w:val="clear"/>
          </w:tcPr>
          <w:p>
            <w:pPr>
              <w:pStyle w:val="Normal"/>
              <w:spacing w:lineRule="auto" w:line="240" w:before="0" w:after="0"/>
              <w:rPr>
                <w:rFonts w:ascii="Times New Roman" w:hAnsi="Times New Roman" w:cs="Times New Roman"/>
                <w:sz w:val="24"/>
                <w:szCs w:val="24"/>
              </w:rPr>
            </w:pPr>
            <w:r>
              <w:rPr>
                <w:rFonts w:cs="Times New Roman" w:ascii="Times New Roman" w:hAnsi="Times New Roman"/>
                <w:sz w:val="24"/>
                <w:szCs w:val="24"/>
              </w:rPr>
            </w:r>
          </w:p>
          <w:p>
            <w:pPr>
              <w:pStyle w:val="Style16"/>
              <w:spacing w:lineRule="auto" w:line="240" w:before="0" w:after="0"/>
              <w:jc w:val="center"/>
              <w:rPr>
                <w:rFonts w:ascii="Times New Roman" w:hAnsi="Times New Roman" w:cs="Times New Roman"/>
                <w:b/>
                <w:b/>
                <w:i w:val="false"/>
                <w:i w:val="false"/>
                <w:caps w:val="false"/>
                <w:smallCaps w:val="false"/>
                <w:color w:val="000000"/>
                <w:spacing w:val="0"/>
                <w:sz w:val="24"/>
                <w:szCs w:val="24"/>
              </w:rPr>
            </w:pPr>
            <w:r>
              <w:rPr>
                <w:rFonts w:cs="Times New Roman" w:ascii="Times New Roman" w:hAnsi="Times New Roman"/>
                <w:b/>
                <w:i w:val="false"/>
                <w:caps w:val="false"/>
                <w:smallCaps w:val="false"/>
                <w:color w:val="000000"/>
                <w:spacing w:val="0"/>
                <w:sz w:val="24"/>
                <w:szCs w:val="24"/>
              </w:rPr>
              <w:t>ИСТОРИЯ СКИППИНГА.</w:t>
            </w:r>
          </w:p>
          <w:p>
            <w:pPr>
              <w:pStyle w:val="Style16"/>
              <w:widowControl/>
              <w:spacing w:lineRule="auto" w:line="240" w:before="0" w:after="150"/>
              <w:ind w:left="0" w:right="0" w:hanging="0"/>
              <w:jc w:val="both"/>
              <w:rPr>
                <w:rFonts w:ascii="Times New Roman" w:hAnsi="Times New Roman"/>
              </w:rPr>
            </w:pPr>
            <w:r>
              <w:rPr>
                <w:rFonts w:eastAsia="Calibri" w:cs="" w:ascii="Times New Roman" w:hAnsi="Times New Roman" w:cstheme="minorBidi" w:eastAsiaTheme="minorHAnsi"/>
                <w:b w:val="false"/>
                <w:i w:val="false"/>
                <w:caps w:val="false"/>
                <w:smallCaps w:val="false"/>
                <w:color w:val="000000"/>
                <w:spacing w:val="0"/>
                <w:sz w:val="24"/>
                <w:szCs w:val="24"/>
              </w:rPr>
              <w:t>Прыжки через веревку практикуются на протяжении веков по всему миру. Считается, что первые трюки с веревкой появились в Китае, где игра под названием Hundred Rope Jumping («Сто горе прыжков») была одним из любимых видов спорта во время китайского новогоднего фестиваля. Прыгали через веревку и в Финикии, и в Древнем Египте. Греки прыгали через веревку на рассвете западной цивилизации, а художники Золотого Века рисовали детей, играющих с веревкой. Римские фрески, изображения бродячих артистов Средневековья, более поздние гравюры и рисунки изображают действия, сходные с теми, что мы можем наблюдать в каждом дворе, где после школы резвятся ребята. Даже спортивная форма не была для занятий необходимостью. Ещё наши прапрабабушки прыгали через «верёвочку» в пышных платьях и на каблучках, поражая кавалеров грацией и ловкостью. Тем временем, тренеры быстро сообразили, что дамское развлечение можно применять для подготовки спортсменов.</w:t>
              <w:br/>
              <w:t>Уже в 13 веке лондонские боксеры и жокеи сгоняли вес и накачивали мышцы ног прыжками до полного изнеможения. Ещё раньше во французских и итальянских школах фехтования тот же способ применялся для формирования мышц нижних конечностей.</w:t>
            </w:r>
          </w:p>
          <w:p>
            <w:pPr>
              <w:pStyle w:val="Style16"/>
              <w:widowControl/>
              <w:spacing w:lineRule="auto" w:line="240" w:before="0" w:after="150"/>
              <w:ind w:left="0" w:right="0" w:hanging="0"/>
              <w:jc w:val="both"/>
              <w:rPr>
                <w:rFonts w:ascii="Times New Roman" w:hAnsi="Times New Roman" w:cs="" w:cstheme="minorBidi"/>
                <w:b w:val="false"/>
                <w:b w:val="false"/>
                <w:i w:val="false"/>
                <w:i w:val="false"/>
                <w:caps w:val="false"/>
                <w:smallCaps w:val="false"/>
                <w:color w:val="000000"/>
                <w:spacing w:val="0"/>
                <w:sz w:val="24"/>
                <w:szCs w:val="24"/>
              </w:rPr>
            </w:pPr>
            <w:r>
              <w:rPr>
                <w:rFonts w:eastAsia="Calibri" w:cs="" w:ascii="Times New Roman" w:hAnsi="Times New Roman" w:cstheme="minorBidi" w:eastAsiaTheme="minorHAnsi"/>
                <w:b w:val="false"/>
                <w:i w:val="false"/>
                <w:caps w:val="false"/>
                <w:smallCaps w:val="false"/>
                <w:color w:val="000000"/>
                <w:spacing w:val="0"/>
                <w:sz w:val="24"/>
                <w:szCs w:val="24"/>
              </w:rPr>
              <w:t>По английской легенде, скакалка — это напоминание о кожаном шнуре, которым удавился предавший Христа Иуда Искариот. Скакалка была популярна весной, особенно в пасхальное время. Каждую Великую пятницу через них прыгали в Кембридже и Восточном Суссексе.</w:t>
              <w:br/>
              <w:t>Скакалка появилась в Нидерландах, и оказалась в Америке в 1600-х. Англичане, которые управляли голландской колонией в долине реки Гудзон, нашли эти игры с одной или двумя длинными скакалками абсолютно нелепым занятием. Но дети голландских поселенцев продолжали прыгать через скакалку перед их домами. Свои прыжки дети сопровождали всевозможными песнями и ритмичными стишками.</w:t>
              <w:br/>
              <w:t>Конечно, песни на голландском языке не могли понять ни французы, ни англичане. Как ни странно, название Double Dutch («Двойной - голландский») – английское. Это название было унизительным, потому что всё, что связано с голландской культурой, считалось недостойным внимания.</w:t>
              <w:br/>
            </w:r>
            <w:r>
              <w:rPr>
                <w:rFonts w:eastAsia="Calibri" w:cs="" w:ascii="Times New Roman" w:hAnsi="Times New Roman" w:cstheme="minorBidi" w:eastAsiaTheme="minorHAnsi"/>
                <w:b w:val="false"/>
                <w:i w:val="false"/>
                <w:caps w:val="false"/>
                <w:smallCaps w:val="false"/>
                <w:color w:val="000000"/>
                <w:spacing w:val="0"/>
                <w:sz w:val="24"/>
                <w:szCs w:val="24"/>
                <w:highlight w:val="white"/>
              </w:rPr>
              <w:t>Только в 20 м веке Double Dutch появился в центральных городах Америки. В 40-х и 50-х гг. прошлого столетия прыгали везде. Вместе с мамами девочки использовали веревки, на которых вывешивали белье - они прочнее и тяжелее обычных, - и прыгали на улицах. К концу 1950-х годов, Double Dutch почти исчез, так как не пользовался популярностью в телевизионных и радиопрограммах. Его не было до 1973 года. В этом году офицер Улисс Ф. Уильямс Нью-Йоркского департамента полиции (NYPD) решил использовать Double Dutch в своей молодежной программе. Проект назывался «Rope, not Dope» («Верёвка не дури»), и его задачей было увести девочек от разрушительных соблазнов города. Только в 1980 году в одном Нью-Йорке было тысяча пятьсот скипперов. Вскоре бывшим офицером полиции Дэвидом Уокером была создана американская лига Double Dutch ADDL. Он знал, какое положительное воздействие имеет Double Dutch, видя, сколько девочек спаслось от соблазнов наркотиков и преступности.</w:t>
              <w:br/>
              <w:t>В это время во всем мире дети прыгали через одиночную скакалку (single rope). Боксеры, физиотерапевты со своими пациентами и различные спортсмены использовали скакалку для разминки, улучшения физического состояния и улучшения координации. Несмотря на то, что многие использовали скакалку, никто не собирался развивать скиппинг, как отдельный вид спорта. Таким образом, в конце шестидесятых, хотя все знали, как прыгать через скакалку, никто никогда не называл это Скиппингом.</w:t>
              <w:br/>
              <w:t>Richard Cendali, живший в городе Боулдер (Колорадо, США) был футболистом, и его тренер настаивал, чтобы он работал над своим физическим состоянием. «Как я должен это делать?» - спросил он. «Ну ... выбирай: или бегать час по ступенькам стадиона или 15 минут прыгать на скакалке», ответил тренер. Выбор был очевиден. Скакалка для девочек, и он, как настоящий футболист, бросился бежать вверх и вниз по ступенькам. Никаких проблем, пока не пошел снег, и ступеньки не стали скользкими «... или возьми скакалку и прыгай 15 минут», вспомнил Ричард. Так он и сделал. Вскоре никто не мог сравниться с ним в прыжках. Просто прыгать вверх и вниз, было не интересно. Поэтому он начал делать крестики, двойные и тройные. Во время «отдыха». Постепенно количество трюков росло и «отдых» со скакалкой становился всё сложнее. Будучи учителем, Ричард считал, что пора показать трюки со скакалкой своим ученикам. Они были в восторге от трюков со скакалкой и начали свои. Они также взяли длинную веревку Double Dutch и придумали огромное количество трюков с ними.</w:t>
            </w:r>
          </w:p>
          <w:p>
            <w:pPr>
              <w:pStyle w:val="Normal"/>
              <w:spacing w:lineRule="auto" w:line="240" w:before="0" w:after="0"/>
              <w:rPr>
                <w:rFonts w:ascii="Times New Roman" w:hAnsi="Times New Roman" w:cs="Times New Roman"/>
                <w:sz w:val="24"/>
                <w:szCs w:val="24"/>
              </w:rPr>
            </w:pPr>
            <w:r>
              <w:rPr>
                <w:rFonts w:cs="Times New Roman" w:ascii="Times New Roman" w:hAnsi="Times New Roman"/>
                <w:sz w:val="24"/>
                <w:szCs w:val="24"/>
              </w:rPr>
            </w:r>
          </w:p>
        </w:tc>
        <w:tc>
          <w:tcPr>
            <w:tcW w:w="1392" w:type="dxa"/>
            <w:tcBorders/>
            <w:shd w:fill="auto" w:val="clear"/>
          </w:tcPr>
          <w:p>
            <w:pPr>
              <w:pStyle w:val="Normal"/>
              <w:spacing w:lineRule="auto" w:line="240" w:before="0" w:after="0"/>
              <w:rPr/>
            </w:pPr>
            <w:r>
              <w:rPr>
                <w:rFonts w:cs="Times New Roman" w:ascii="Times New Roman" w:hAnsi="Times New Roman"/>
                <w:sz w:val="24"/>
                <w:szCs w:val="24"/>
              </w:rPr>
              <w:t xml:space="preserve">7 мин </w:t>
            </w:r>
          </w:p>
        </w:tc>
      </w:tr>
      <w:tr>
        <w:trPr/>
        <w:tc>
          <w:tcPr>
            <w:tcW w:w="1839" w:type="dxa"/>
            <w:tcBorders/>
            <w:shd w:fill="auto" w:val="clear"/>
          </w:tcPr>
          <w:p>
            <w:pPr>
              <w:pStyle w:val="Normal"/>
              <w:spacing w:lineRule="auto" w:line="240" w:before="0" w:after="0"/>
              <w:rPr>
                <w:rFonts w:ascii="Times New Roman" w:hAnsi="Times New Roman" w:cs="Times New Roman"/>
                <w:sz w:val="24"/>
                <w:szCs w:val="24"/>
              </w:rPr>
            </w:pPr>
            <w:r>
              <w:rPr>
                <w:rFonts w:cs="Times New Roman" w:ascii="Times New Roman" w:hAnsi="Times New Roman"/>
                <w:sz w:val="24"/>
                <w:szCs w:val="24"/>
              </w:rPr>
              <w:t>Видеофрагмент</w:t>
            </w:r>
          </w:p>
          <w:p>
            <w:pPr>
              <w:pStyle w:val="Normal"/>
              <w:spacing w:lineRule="auto" w:line="240" w:before="0" w:after="0"/>
              <w:rPr>
                <w:rFonts w:ascii="Times New Roman" w:hAnsi="Times New Roman" w:cs="Times New Roman"/>
                <w:sz w:val="24"/>
                <w:szCs w:val="24"/>
              </w:rPr>
            </w:pPr>
            <w:r>
              <w:rPr>
                <w:rFonts w:cs="Times New Roman" w:ascii="Times New Roman" w:hAnsi="Times New Roman"/>
                <w:sz w:val="24"/>
                <w:szCs w:val="24"/>
              </w:rPr>
              <w:t>Презентация</w:t>
            </w:r>
          </w:p>
        </w:tc>
        <w:tc>
          <w:tcPr>
            <w:tcW w:w="7225" w:type="dxa"/>
            <w:tcBorders/>
            <w:shd w:fill="auto" w:val="clear"/>
          </w:tcPr>
          <w:p>
            <w:pPr>
              <w:pStyle w:val="Normal"/>
              <w:shd w:val="clear" w:color="auto" w:fill="FFFFFF"/>
              <w:spacing w:lineRule="auto" w:line="240" w:beforeAutospacing="1" w:afterAutospacing="1"/>
              <w:rPr>
                <w:rFonts w:ascii="Times New Roman" w:hAnsi="Times New Roman" w:cs="Times New Roman"/>
                <w:sz w:val="24"/>
                <w:szCs w:val="24"/>
              </w:rPr>
            </w:pPr>
            <w:r>
              <w:rPr>
                <w:rFonts w:eastAsia="Times New Roman" w:cs="Times New Roman" w:ascii="Times New Roman" w:hAnsi="Times New Roman"/>
                <w:sz w:val="23"/>
                <w:szCs w:val="23"/>
                <w:lang w:eastAsia="ru-RU"/>
              </w:rPr>
              <w:t>Ознакомится с различными видами прыжков по видео</w:t>
            </w:r>
          </w:p>
          <w:p>
            <w:pPr>
              <w:pStyle w:val="Normal"/>
              <w:shd w:val="clear" w:color="auto" w:fill="FFFFFF"/>
              <w:spacing w:lineRule="auto" w:line="240" w:beforeAutospacing="1" w:afterAutospacing="1"/>
              <w:rPr/>
            </w:pPr>
            <w:r>
              <w:rPr>
                <w:rFonts w:eastAsia="Times New Roman" w:cs="Times New Roman" w:ascii="Times New Roman" w:hAnsi="Times New Roman"/>
                <w:sz w:val="23"/>
                <w:szCs w:val="23"/>
                <w:lang w:eastAsia="ru-RU"/>
              </w:rPr>
              <w:t xml:space="preserve"> </w:t>
            </w:r>
            <w:hyperlink r:id="rId2">
              <w:r>
                <w:rPr>
                  <w:rStyle w:val="Style14"/>
                  <w:rFonts w:eastAsia="Times New Roman" w:cs="Times New Roman" w:ascii="Times New Roman" w:hAnsi="Times New Roman"/>
                  <w:sz w:val="23"/>
                  <w:szCs w:val="23"/>
                  <w:lang w:eastAsia="ru-RU"/>
                </w:rPr>
                <w:t>https://www.youtube.com/watch?v=ur8VHB8u-BQ</w:t>
              </w:r>
            </w:hyperlink>
            <w:r>
              <w:rPr>
                <w:rFonts w:eastAsia="Times New Roman" w:cs="Times New Roman" w:ascii="Times New Roman" w:hAnsi="Times New Roman"/>
                <w:sz w:val="23"/>
                <w:szCs w:val="23"/>
                <w:lang w:eastAsia="ru-RU"/>
              </w:rPr>
              <w:t xml:space="preserve"> ( 2 класс)</w:t>
            </w:r>
          </w:p>
          <w:p>
            <w:pPr>
              <w:pStyle w:val="Normal"/>
              <w:shd w:val="clear" w:color="auto" w:fill="FFFFFF"/>
              <w:spacing w:lineRule="auto" w:line="240" w:beforeAutospacing="1" w:afterAutospacing="1"/>
              <w:rPr/>
            </w:pPr>
            <w:hyperlink r:id="rId3">
              <w:r>
                <w:rPr>
                  <w:rStyle w:val="Style14"/>
                  <w:rFonts w:eastAsia="Times New Roman" w:cs="Times New Roman" w:ascii="Times New Roman" w:hAnsi="Times New Roman"/>
                  <w:sz w:val="23"/>
                  <w:szCs w:val="23"/>
                  <w:lang w:eastAsia="ru-RU"/>
                </w:rPr>
                <w:t>https://www.youtube.com/watch?v=pM55pcmqqcY</w:t>
              </w:r>
            </w:hyperlink>
            <w:r>
              <w:rPr>
                <w:rStyle w:val="Style14"/>
                <w:rFonts w:eastAsia="Times New Roman" w:cs="Times New Roman" w:ascii="Times New Roman" w:hAnsi="Times New Roman"/>
                <w:sz w:val="23"/>
                <w:szCs w:val="23"/>
                <w:lang w:eastAsia="ru-RU"/>
              </w:rPr>
              <w:t xml:space="preserve"> </w:t>
            </w:r>
            <w:r>
              <w:rPr>
                <w:rFonts w:eastAsia="Times New Roman" w:cs="Times New Roman" w:ascii="Times New Roman" w:hAnsi="Times New Roman"/>
                <w:sz w:val="23"/>
                <w:szCs w:val="23"/>
                <w:lang w:eastAsia="ru-RU"/>
              </w:rPr>
              <w:t xml:space="preserve"> ( 4-6 класс)</w:t>
            </w:r>
          </w:p>
          <w:p>
            <w:pPr>
              <w:pStyle w:val="Normal"/>
              <w:shd w:val="clear" w:color="auto" w:fill="FFFFFF"/>
              <w:spacing w:lineRule="auto" w:line="240" w:beforeAutospacing="1" w:afterAutospacing="1"/>
              <w:rPr/>
            </w:pPr>
            <w:hyperlink r:id="rId4">
              <w:r>
                <w:rPr>
                  <w:rStyle w:val="Style14"/>
                  <w:rFonts w:eastAsia="Times New Roman" w:cs="Times New Roman" w:ascii="Times New Roman" w:hAnsi="Times New Roman"/>
                  <w:sz w:val="23"/>
                  <w:szCs w:val="23"/>
                  <w:lang w:eastAsia="ru-RU"/>
                </w:rPr>
                <w:t>https://www.youtube.com/watch?v=iVarqvzfo4k</w:t>
              </w:r>
            </w:hyperlink>
            <w:r>
              <w:rPr>
                <w:rFonts w:eastAsia="Times New Roman" w:cs="Times New Roman" w:ascii="Times New Roman" w:hAnsi="Times New Roman"/>
                <w:sz w:val="23"/>
                <w:szCs w:val="23"/>
                <w:lang w:eastAsia="ru-RU"/>
              </w:rPr>
              <w:t xml:space="preserve"> </w:t>
            </w:r>
            <w:bookmarkStart w:id="0" w:name="__DdeLink__118_3371616783"/>
            <w:r>
              <w:rPr>
                <w:rFonts w:eastAsia="Times New Roman" w:cs="Times New Roman" w:ascii="Times New Roman" w:hAnsi="Times New Roman"/>
                <w:sz w:val="23"/>
                <w:szCs w:val="23"/>
                <w:lang w:eastAsia="ru-RU"/>
              </w:rPr>
              <w:t xml:space="preserve"> </w:t>
            </w:r>
            <w:bookmarkEnd w:id="0"/>
            <w:r>
              <w:rPr>
                <w:rFonts w:eastAsia="Times New Roman" w:cs="Times New Roman" w:ascii="Times New Roman" w:hAnsi="Times New Roman"/>
                <w:sz w:val="23"/>
                <w:szCs w:val="23"/>
                <w:lang w:eastAsia="ru-RU"/>
              </w:rPr>
              <w:t>(4-6 класс)</w:t>
            </w:r>
          </w:p>
          <w:p>
            <w:pPr>
              <w:pStyle w:val="Normal"/>
              <w:shd w:val="clear" w:color="auto" w:fill="FFFFFF"/>
              <w:spacing w:lineRule="auto" w:line="240" w:beforeAutospacing="1" w:after="0"/>
              <w:rPr>
                <w:rFonts w:ascii="Times New Roman" w:hAnsi="Times New Roman" w:cs="Times New Roman"/>
                <w:sz w:val="24"/>
                <w:szCs w:val="24"/>
              </w:rPr>
            </w:pPr>
            <w:r>
              <w:rPr>
                <w:rFonts w:eastAsia="Times New Roman" w:cs="Times New Roman" w:ascii="Times New Roman" w:hAnsi="Times New Roman"/>
                <w:sz w:val="23"/>
                <w:szCs w:val="23"/>
                <w:lang w:eastAsia="ru-RU"/>
              </w:rPr>
              <w:t>Попробовать после разминки представленной ниже, выполнить имитацию прыжков без скакалки.</w:t>
            </w:r>
          </w:p>
        </w:tc>
        <w:tc>
          <w:tcPr>
            <w:tcW w:w="1392" w:type="dxa"/>
            <w:tcBorders/>
            <w:shd w:fill="auto" w:val="clear"/>
          </w:tcPr>
          <w:p>
            <w:pPr>
              <w:pStyle w:val="Normal"/>
              <w:spacing w:lineRule="auto" w:line="240" w:before="0" w:after="0"/>
              <w:rPr/>
            </w:pPr>
            <w:r>
              <w:rPr>
                <w:rFonts w:cs="Times New Roman" w:ascii="Times New Roman" w:hAnsi="Times New Roman"/>
                <w:sz w:val="24"/>
                <w:szCs w:val="24"/>
              </w:rPr>
              <w:t xml:space="preserve">12 мин </w:t>
            </w:r>
          </w:p>
        </w:tc>
      </w:tr>
      <w:tr>
        <w:trPr/>
        <w:tc>
          <w:tcPr>
            <w:tcW w:w="1839" w:type="dxa"/>
            <w:tcBorders/>
            <w:shd w:fill="auto" w:val="clear"/>
          </w:tcPr>
          <w:p>
            <w:pPr>
              <w:pStyle w:val="Normal"/>
              <w:spacing w:lineRule="auto" w:line="240" w:before="0" w:after="0"/>
              <w:rPr>
                <w:rFonts w:ascii="Times New Roman" w:hAnsi="Times New Roman" w:cs="Times New Roman"/>
                <w:sz w:val="24"/>
                <w:szCs w:val="24"/>
              </w:rPr>
            </w:pPr>
            <w:r>
              <w:rPr>
                <w:rFonts w:cs="Times New Roman" w:ascii="Times New Roman" w:hAnsi="Times New Roman"/>
                <w:sz w:val="24"/>
                <w:szCs w:val="24"/>
              </w:rPr>
              <w:t>Отработка полученной информации</w:t>
            </w:r>
          </w:p>
        </w:tc>
        <w:tc>
          <w:tcPr>
            <w:tcW w:w="7225" w:type="dxa"/>
            <w:tcBorders/>
            <w:shd w:fill="auto" w:val="clear"/>
          </w:tcPr>
          <w:p>
            <w:pPr>
              <w:pStyle w:val="Standard"/>
              <w:spacing w:lineRule="auto" w:line="240" w:before="0" w:after="0"/>
              <w:jc w:val="center"/>
              <w:rPr/>
            </w:pPr>
            <w:r>
              <w:rPr>
                <w:rFonts w:eastAsia="Times New Roman" w:cs="Times New Roman" w:ascii="Times New Roman" w:hAnsi="Times New Roman"/>
                <w:b/>
                <w:bCs/>
                <w:i/>
                <w:iCs/>
                <w:sz w:val="24"/>
                <w:szCs w:val="24"/>
                <w:lang w:val="ru-RU" w:eastAsia="ru-RU"/>
              </w:rPr>
              <w:t>Выполнить комплекс упражнений</w:t>
            </w:r>
          </w:p>
          <w:p>
            <w:pPr>
              <w:pStyle w:val="Normal"/>
              <w:spacing w:lineRule="auto" w:line="240" w:before="0" w:after="0"/>
              <w:jc w:val="center"/>
              <w:rPr/>
            </w:pPr>
            <w:r>
              <w:rPr>
                <w:rFonts w:eastAsia="Times New Roman" w:cs="Times New Roman" w:ascii="Times New Roman" w:hAnsi="Times New Roman"/>
                <w:b/>
                <w:bCs/>
                <w:i/>
                <w:iCs/>
                <w:sz w:val="24"/>
                <w:szCs w:val="24"/>
                <w:lang w:eastAsia="ru-RU"/>
              </w:rPr>
              <w:t>(Общеразвивающий)</w:t>
            </w:r>
          </w:p>
          <w:p>
            <w:pPr>
              <w:pStyle w:val="Normal"/>
              <w:spacing w:lineRule="auto" w:line="240" w:before="0" w:after="0"/>
              <w:jc w:val="center"/>
              <w:rPr>
                <w:rFonts w:ascii="Times New Roman" w:hAnsi="Times New Roman" w:eastAsia="Times New Roman" w:cs="Times New Roman"/>
                <w:b/>
                <w:b/>
                <w:bCs/>
                <w:iCs/>
                <w:sz w:val="24"/>
                <w:szCs w:val="24"/>
                <w:lang w:eastAsia="ru-RU"/>
              </w:rPr>
            </w:pPr>
            <w:r>
              <w:rPr>
                <w:rFonts w:eastAsia="Times New Roman" w:cs="Times New Roman" w:ascii="Times New Roman" w:hAnsi="Times New Roman"/>
                <w:b/>
                <w:bCs/>
                <w:iCs/>
                <w:sz w:val="24"/>
                <w:szCs w:val="24"/>
                <w:lang w:eastAsia="ru-RU"/>
              </w:rPr>
            </w:r>
          </w:p>
          <w:p>
            <w:pPr>
              <w:pStyle w:val="C2"/>
              <w:shd w:val="clear" w:fill="FFFFFF"/>
              <w:spacing w:lineRule="auto" w:line="240" w:before="0" w:after="0"/>
              <w:jc w:val="both"/>
              <w:rPr/>
            </w:pPr>
            <w:r>
              <w:rPr>
                <w:rStyle w:val="C1"/>
                <w:sz w:val="24"/>
                <w:szCs w:val="24"/>
                <w:lang w:val="ru-RU"/>
              </w:rPr>
              <w:t>1. И. п. — основная стойка (О.С.)</w:t>
            </w:r>
          </w:p>
          <w:p>
            <w:pPr>
              <w:pStyle w:val="C2"/>
              <w:shd w:val="clear" w:fill="FFFFFF"/>
              <w:spacing w:lineRule="auto" w:line="240" w:before="0" w:after="0"/>
              <w:jc w:val="both"/>
              <w:rPr/>
            </w:pPr>
            <w:r>
              <w:rPr>
                <w:rStyle w:val="C1"/>
                <w:sz w:val="24"/>
                <w:szCs w:val="24"/>
                <w:lang w:val="ru-RU"/>
              </w:rPr>
              <w:t>1 — наклоны головы вправо  2 —  наклоны головы влево</w:t>
            </w:r>
          </w:p>
          <w:p>
            <w:pPr>
              <w:pStyle w:val="C2"/>
              <w:shd w:val="clear" w:fill="FFFFFF"/>
              <w:spacing w:lineRule="auto" w:line="240" w:before="0" w:after="0"/>
              <w:jc w:val="both"/>
              <w:rPr/>
            </w:pPr>
            <w:r>
              <w:rPr>
                <w:rStyle w:val="C1"/>
                <w:sz w:val="24"/>
                <w:szCs w:val="24"/>
                <w:lang w:val="ru-RU"/>
              </w:rPr>
              <w:t>3 —  наклоны головы вперед 4 — наклоны головы назад.</w:t>
            </w:r>
          </w:p>
          <w:p>
            <w:pPr>
              <w:pStyle w:val="C2"/>
              <w:shd w:val="clear" w:fill="FFFFFF"/>
              <w:spacing w:lineRule="auto" w:line="240" w:before="0" w:after="0"/>
              <w:jc w:val="both"/>
              <w:rPr>
                <w:rFonts w:ascii="Times New Roman" w:hAnsi="Times New Roman"/>
                <w:sz w:val="24"/>
                <w:szCs w:val="24"/>
                <w:lang w:val="ru-RU"/>
              </w:rPr>
            </w:pPr>
            <w:r>
              <w:rPr>
                <w:sz w:val="24"/>
                <w:szCs w:val="24"/>
                <w:lang w:val="ru-RU"/>
              </w:rPr>
            </w:r>
          </w:p>
          <w:p>
            <w:pPr>
              <w:pStyle w:val="C2"/>
              <w:shd w:val="clear" w:fill="FFFFFF"/>
              <w:spacing w:lineRule="auto" w:line="240" w:before="0" w:after="0"/>
              <w:jc w:val="both"/>
              <w:rPr/>
            </w:pPr>
            <w:r>
              <w:rPr>
                <w:rStyle w:val="C1"/>
                <w:sz w:val="24"/>
                <w:szCs w:val="24"/>
                <w:lang w:val="ru-RU"/>
              </w:rPr>
              <w:t>2. И. п. —О. С. вращения прямыми руками вперед 1 — 4 вперед, 5 — 8 назад.</w:t>
            </w:r>
          </w:p>
          <w:p>
            <w:pPr>
              <w:pStyle w:val="C2"/>
              <w:shd w:val="clear" w:fill="FFFFFF"/>
              <w:spacing w:lineRule="auto" w:line="240" w:before="0" w:after="0"/>
              <w:jc w:val="both"/>
              <w:rPr>
                <w:rStyle w:val="C1"/>
                <w:rFonts w:ascii="Times New Roman" w:hAnsi="Times New Roman"/>
                <w:sz w:val="24"/>
                <w:szCs w:val="24"/>
              </w:rPr>
            </w:pPr>
            <w:r>
              <w:rPr>
                <w:sz w:val="24"/>
                <w:szCs w:val="24"/>
              </w:rPr>
            </w:r>
          </w:p>
          <w:p>
            <w:pPr>
              <w:pStyle w:val="C2"/>
              <w:shd w:val="clear" w:fill="FFFFFF"/>
              <w:spacing w:lineRule="auto" w:line="240" w:before="0" w:after="0"/>
              <w:jc w:val="both"/>
              <w:rPr/>
            </w:pPr>
            <w:r>
              <w:rPr>
                <w:rStyle w:val="C1"/>
                <w:sz w:val="24"/>
                <w:szCs w:val="24"/>
                <w:lang w:val="ru-RU"/>
              </w:rPr>
              <w:t>3. И. п. —О. С. вращения в локтевом суставе 1 — 4 вовнутрь, 5 — 8 наружу.</w:t>
            </w:r>
          </w:p>
          <w:p>
            <w:pPr>
              <w:pStyle w:val="C2"/>
              <w:shd w:val="clear" w:fill="FFFFFF"/>
              <w:spacing w:lineRule="auto" w:line="240" w:before="0" w:after="0"/>
              <w:jc w:val="both"/>
              <w:rPr/>
            </w:pPr>
            <w:r>
              <w:rPr>
                <w:rStyle w:val="C1"/>
                <w:sz w:val="24"/>
                <w:szCs w:val="24"/>
                <w:lang w:val="ru-RU"/>
              </w:rPr>
              <w:t>4. И.П. О.С. руки в замок перед грудью, вращения в лучезапястных суставах 1 — 8.</w:t>
            </w:r>
          </w:p>
          <w:p>
            <w:pPr>
              <w:pStyle w:val="C2"/>
              <w:shd w:val="clear" w:fill="FFFFFF"/>
              <w:spacing w:lineRule="auto" w:line="240" w:before="0" w:after="0"/>
              <w:jc w:val="both"/>
              <w:rPr>
                <w:rFonts w:ascii="Times New Roman" w:hAnsi="Times New Roman"/>
                <w:sz w:val="24"/>
                <w:szCs w:val="24"/>
                <w:lang w:val="ru-RU"/>
              </w:rPr>
            </w:pPr>
            <w:r>
              <w:rPr>
                <w:sz w:val="24"/>
                <w:szCs w:val="24"/>
                <w:lang w:val="ru-RU"/>
              </w:rPr>
            </w:r>
          </w:p>
          <w:p>
            <w:pPr>
              <w:pStyle w:val="C2"/>
              <w:shd w:val="clear" w:fill="FFFFFF"/>
              <w:spacing w:lineRule="auto" w:line="240" w:before="0" w:after="0"/>
              <w:jc w:val="both"/>
              <w:rPr/>
            </w:pPr>
            <w:r>
              <w:rPr>
                <w:rStyle w:val="C1"/>
                <w:sz w:val="24"/>
                <w:szCs w:val="24"/>
                <w:lang w:val="ru-RU"/>
              </w:rPr>
              <w:t>5. И. п. — стойка ноги врозь, руки в стороны.</w:t>
            </w:r>
          </w:p>
          <w:p>
            <w:pPr>
              <w:pStyle w:val="C2"/>
              <w:shd w:val="clear" w:fill="FFFFFF"/>
              <w:spacing w:lineRule="auto" w:line="240" w:before="0" w:after="0"/>
              <w:jc w:val="both"/>
              <w:rPr/>
            </w:pPr>
            <w:r>
              <w:rPr>
                <w:rStyle w:val="C1"/>
                <w:sz w:val="24"/>
                <w:szCs w:val="24"/>
                <w:lang w:val="ru-RU"/>
              </w:rPr>
              <w:t>1- наклон к правой ноге, 2 наклон к середине, 3 наклон к левой ноге.</w:t>
            </w:r>
          </w:p>
          <w:p>
            <w:pPr>
              <w:pStyle w:val="C2"/>
              <w:shd w:val="clear" w:fill="FFFFFF"/>
              <w:spacing w:lineRule="auto" w:line="240" w:before="0" w:after="0"/>
              <w:jc w:val="both"/>
              <w:rPr/>
            </w:pPr>
            <w:r>
              <w:rPr>
                <w:rStyle w:val="C1"/>
                <w:sz w:val="24"/>
                <w:szCs w:val="24"/>
                <w:lang w:val="ru-RU"/>
              </w:rPr>
              <w:t>4 —  И.П.</w:t>
            </w:r>
          </w:p>
          <w:p>
            <w:pPr>
              <w:pStyle w:val="C2"/>
              <w:shd w:val="clear" w:fill="FFFFFF"/>
              <w:spacing w:lineRule="auto" w:line="240" w:before="0" w:after="0"/>
              <w:jc w:val="both"/>
              <w:rPr>
                <w:rFonts w:ascii="Times New Roman" w:hAnsi="Times New Roman"/>
                <w:sz w:val="24"/>
                <w:szCs w:val="24"/>
                <w:lang w:val="ru-RU"/>
              </w:rPr>
            </w:pPr>
            <w:r>
              <w:rPr>
                <w:sz w:val="24"/>
                <w:szCs w:val="24"/>
                <w:lang w:val="ru-RU"/>
              </w:rPr>
            </w:r>
          </w:p>
          <w:p>
            <w:pPr>
              <w:pStyle w:val="C2"/>
              <w:shd w:val="clear" w:fill="FFFFFF"/>
              <w:spacing w:lineRule="auto" w:line="240" w:before="0" w:after="0"/>
              <w:jc w:val="both"/>
              <w:rPr/>
            </w:pPr>
            <w:r>
              <w:rPr>
                <w:rStyle w:val="C1"/>
                <w:sz w:val="24"/>
                <w:szCs w:val="24"/>
                <w:lang w:val="ru-RU"/>
              </w:rPr>
              <w:t xml:space="preserve">6. И. п. — стойка ноги врозь, руки на поясе. </w:t>
            </w:r>
          </w:p>
          <w:p>
            <w:pPr>
              <w:pStyle w:val="C2"/>
              <w:shd w:val="clear" w:fill="FFFFFF"/>
              <w:spacing w:lineRule="auto" w:line="240" w:before="0" w:after="0"/>
              <w:jc w:val="both"/>
              <w:rPr/>
            </w:pPr>
            <w:r>
              <w:rPr>
                <w:rStyle w:val="C1"/>
                <w:sz w:val="24"/>
                <w:szCs w:val="24"/>
                <w:lang w:val="ru-RU"/>
              </w:rPr>
              <w:t>1-2 — наклон в правую сторону.</w:t>
            </w:r>
          </w:p>
          <w:p>
            <w:pPr>
              <w:pStyle w:val="C2"/>
              <w:shd w:val="clear" w:fill="FFFFFF"/>
              <w:spacing w:lineRule="auto" w:line="240" w:before="0" w:after="0"/>
              <w:jc w:val="both"/>
              <w:rPr/>
            </w:pPr>
            <w:r>
              <w:rPr>
                <w:rStyle w:val="C1"/>
                <w:sz w:val="24"/>
                <w:szCs w:val="24"/>
                <w:lang w:val="ru-RU"/>
              </w:rPr>
              <w:t>3-4 — То же влево</w:t>
            </w:r>
          </w:p>
          <w:p>
            <w:pPr>
              <w:pStyle w:val="C2"/>
              <w:shd w:val="clear" w:fill="FFFFFF"/>
              <w:spacing w:lineRule="auto" w:line="240" w:before="0" w:after="0"/>
              <w:jc w:val="both"/>
              <w:rPr/>
            </w:pPr>
            <w:r>
              <w:rPr>
                <w:rStyle w:val="C1"/>
                <w:sz w:val="24"/>
                <w:szCs w:val="24"/>
                <w:lang w:val="ru-RU"/>
              </w:rPr>
              <w:t>Дыхание в произвольном ритме. Повторить по 4 раза в каждую сторону.</w:t>
            </w:r>
          </w:p>
          <w:p>
            <w:pPr>
              <w:pStyle w:val="C2"/>
              <w:shd w:val="clear" w:fill="FFFFFF"/>
              <w:spacing w:lineRule="auto" w:line="240" w:before="0" w:after="0"/>
              <w:jc w:val="both"/>
              <w:rPr>
                <w:rFonts w:ascii="Times New Roman" w:hAnsi="Times New Roman"/>
                <w:sz w:val="24"/>
                <w:szCs w:val="24"/>
                <w:lang w:val="ru-RU"/>
              </w:rPr>
            </w:pPr>
            <w:r>
              <w:rPr>
                <w:sz w:val="24"/>
                <w:szCs w:val="24"/>
                <w:lang w:val="ru-RU"/>
              </w:rPr>
            </w:r>
          </w:p>
          <w:p>
            <w:pPr>
              <w:pStyle w:val="C2"/>
              <w:shd w:val="clear" w:fill="FFFFFF"/>
              <w:spacing w:lineRule="auto" w:line="240" w:before="0" w:after="0"/>
              <w:jc w:val="both"/>
              <w:rPr>
                <w:rFonts w:ascii="Times New Roman" w:hAnsi="Times New Roman"/>
                <w:sz w:val="24"/>
                <w:szCs w:val="24"/>
                <w:lang w:val="ru-RU"/>
              </w:rPr>
            </w:pPr>
            <w:r>
              <w:rPr>
                <w:sz w:val="24"/>
                <w:szCs w:val="24"/>
                <w:lang w:val="ru-RU"/>
              </w:rPr>
            </w:r>
          </w:p>
          <w:p>
            <w:pPr>
              <w:pStyle w:val="C2"/>
              <w:shd w:val="clear" w:fill="FFFFFF"/>
              <w:spacing w:lineRule="auto" w:line="240" w:before="0" w:after="0"/>
              <w:jc w:val="both"/>
              <w:rPr/>
            </w:pPr>
            <w:r>
              <w:rPr>
                <w:rStyle w:val="C1"/>
                <w:sz w:val="24"/>
                <w:szCs w:val="24"/>
                <w:lang w:val="ru-RU"/>
              </w:rPr>
              <w:t>7. И. п. — основная стойка, руки вперед, ладони к низу.</w:t>
            </w:r>
          </w:p>
          <w:p>
            <w:pPr>
              <w:pStyle w:val="C2"/>
              <w:shd w:val="clear" w:fill="FFFFFF"/>
              <w:spacing w:lineRule="auto" w:line="240" w:before="0" w:after="0"/>
              <w:jc w:val="both"/>
              <w:rPr/>
            </w:pPr>
            <w:r>
              <w:rPr>
                <w:rStyle w:val="C1"/>
                <w:sz w:val="24"/>
                <w:szCs w:val="24"/>
                <w:lang w:val="ru-RU"/>
              </w:rPr>
              <w:t>1-2 — мах правой ногой вперед к левой руке;</w:t>
            </w:r>
          </w:p>
          <w:p>
            <w:pPr>
              <w:pStyle w:val="C2"/>
              <w:shd w:val="clear" w:fill="FFFFFF"/>
              <w:spacing w:lineRule="auto" w:line="240" w:before="0" w:after="0"/>
              <w:jc w:val="both"/>
              <w:rPr/>
            </w:pPr>
            <w:r>
              <w:rPr>
                <w:rStyle w:val="C1"/>
                <w:sz w:val="24"/>
                <w:szCs w:val="24"/>
                <w:lang w:val="ru-RU"/>
              </w:rPr>
              <w:t>3 - 4 — мах левой ногой вперед к правой руке</w:t>
            </w:r>
          </w:p>
          <w:p>
            <w:pPr>
              <w:pStyle w:val="C2"/>
              <w:shd w:val="clear" w:fill="FFFFFF"/>
              <w:spacing w:lineRule="auto" w:line="240" w:before="0" w:after="0"/>
              <w:jc w:val="both"/>
              <w:rPr/>
            </w:pPr>
            <w:r>
              <w:rPr>
                <w:rStyle w:val="C1"/>
                <w:sz w:val="24"/>
                <w:szCs w:val="24"/>
                <w:lang w:val="ru-RU"/>
              </w:rPr>
              <w:t>Дыхание в произвольном ритме. Повторить каждой ногой по 4 раза.</w:t>
            </w:r>
          </w:p>
          <w:p>
            <w:pPr>
              <w:pStyle w:val="C2"/>
              <w:shd w:val="clear" w:fill="FFFFFF"/>
              <w:spacing w:lineRule="auto" w:line="240" w:before="0" w:after="0"/>
              <w:jc w:val="both"/>
              <w:rPr>
                <w:rFonts w:ascii="Times New Roman" w:hAnsi="Times New Roman"/>
                <w:sz w:val="24"/>
                <w:szCs w:val="24"/>
                <w:lang w:val="ru-RU"/>
              </w:rPr>
            </w:pPr>
            <w:r>
              <w:rPr>
                <w:sz w:val="24"/>
                <w:szCs w:val="24"/>
                <w:lang w:val="ru-RU"/>
              </w:rPr>
            </w:r>
          </w:p>
          <w:p>
            <w:pPr>
              <w:pStyle w:val="C2"/>
              <w:shd w:val="clear" w:fill="FFFFFF"/>
              <w:spacing w:lineRule="auto" w:line="240" w:before="0" w:after="0"/>
              <w:jc w:val="both"/>
              <w:rPr/>
            </w:pPr>
            <w:r>
              <w:rPr>
                <w:rStyle w:val="C1"/>
                <w:sz w:val="24"/>
                <w:szCs w:val="24"/>
                <w:lang w:val="ru-RU"/>
              </w:rPr>
              <w:t>8. И. п. — основная стойка, руки на поясе.</w:t>
            </w:r>
          </w:p>
          <w:p>
            <w:pPr>
              <w:pStyle w:val="C2"/>
              <w:shd w:val="clear" w:fill="FFFFFF"/>
              <w:spacing w:lineRule="auto" w:line="240" w:before="0" w:after="0"/>
              <w:jc w:val="both"/>
              <w:rPr/>
            </w:pPr>
            <w:r>
              <w:rPr>
                <w:rStyle w:val="C1"/>
                <w:sz w:val="24"/>
                <w:szCs w:val="24"/>
                <w:lang w:val="ru-RU"/>
              </w:rPr>
              <w:t>1-2 — выпад вперед правой ногой 3-4 —тоже левой ногой. Повторить по 4 раза каждой ногой.</w:t>
            </w:r>
          </w:p>
          <w:p>
            <w:pPr>
              <w:pStyle w:val="C2"/>
              <w:shd w:val="clear" w:fill="FFFFFF"/>
              <w:spacing w:lineRule="auto" w:line="240" w:before="0" w:after="0"/>
              <w:jc w:val="both"/>
              <w:rPr>
                <w:rFonts w:ascii="Times New Roman" w:hAnsi="Times New Roman"/>
                <w:sz w:val="24"/>
                <w:szCs w:val="24"/>
                <w:lang w:val="ru-RU"/>
              </w:rPr>
            </w:pPr>
            <w:r>
              <w:rPr>
                <w:sz w:val="24"/>
                <w:szCs w:val="24"/>
                <w:lang w:val="ru-RU"/>
              </w:rPr>
            </w:r>
          </w:p>
          <w:p>
            <w:pPr>
              <w:pStyle w:val="C2"/>
              <w:shd w:val="clear" w:fill="FFFFFF"/>
              <w:spacing w:lineRule="auto" w:line="240" w:before="0" w:after="0"/>
              <w:jc w:val="both"/>
              <w:rPr/>
            </w:pPr>
            <w:r>
              <w:rPr>
                <w:rStyle w:val="C1"/>
                <w:sz w:val="24"/>
                <w:szCs w:val="24"/>
                <w:lang w:val="ru-RU"/>
              </w:rPr>
              <w:t>9. И. П. — основная стойка.</w:t>
            </w:r>
          </w:p>
          <w:p>
            <w:pPr>
              <w:pStyle w:val="C2"/>
              <w:shd w:val="clear" w:fill="FFFFFF"/>
              <w:spacing w:lineRule="auto" w:line="240" w:before="0" w:after="0"/>
              <w:jc w:val="both"/>
              <w:rPr/>
            </w:pPr>
            <w:r>
              <w:rPr>
                <w:rStyle w:val="C1"/>
                <w:sz w:val="24"/>
                <w:szCs w:val="24"/>
                <w:lang w:val="ru-RU"/>
              </w:rPr>
              <w:t>Прыжки «Звездочка».</w:t>
            </w:r>
          </w:p>
          <w:p>
            <w:pPr>
              <w:pStyle w:val="C2"/>
              <w:shd w:val="clear" w:fill="FFFFFF"/>
              <w:spacing w:lineRule="auto" w:line="240" w:before="0" w:after="0"/>
              <w:jc w:val="both"/>
              <w:rPr/>
            </w:pPr>
            <w:r>
              <w:rPr>
                <w:rStyle w:val="C1"/>
                <w:sz w:val="24"/>
                <w:szCs w:val="24"/>
                <w:lang w:val="ru-RU"/>
              </w:rPr>
              <w:t>1- прыжком широкая стойка, руки в стороны</w:t>
            </w:r>
          </w:p>
          <w:p>
            <w:pPr>
              <w:pStyle w:val="C2"/>
              <w:shd w:val="clear" w:fill="FFFFFF"/>
              <w:spacing w:lineRule="auto" w:line="240" w:before="0" w:after="0"/>
              <w:ind w:left="0" w:right="0" w:hanging="0"/>
              <w:jc w:val="both"/>
              <w:rPr/>
            </w:pPr>
            <w:r>
              <w:rPr>
                <w:rStyle w:val="C1"/>
                <w:sz w:val="24"/>
                <w:szCs w:val="24"/>
                <w:lang w:val="ru-RU"/>
              </w:rPr>
              <w:t>2 — пыжком И. П.</w:t>
            </w:r>
          </w:p>
          <w:p>
            <w:pPr>
              <w:pStyle w:val="C2"/>
              <w:shd w:val="clear" w:fill="FFFFFF"/>
              <w:spacing w:lineRule="auto" w:line="240" w:before="0" w:after="0"/>
              <w:jc w:val="both"/>
              <w:rPr/>
            </w:pPr>
            <w:r>
              <w:rPr>
                <w:sz w:val="24"/>
                <w:szCs w:val="24"/>
                <w:lang w:val="ru-RU"/>
              </w:rPr>
              <w:t>3-4 тоже</w:t>
            </w:r>
          </w:p>
          <w:p>
            <w:pPr>
              <w:pStyle w:val="C2"/>
              <w:shd w:val="clear" w:fill="FFFFFF"/>
              <w:spacing w:lineRule="auto" w:line="240" w:before="0" w:after="0"/>
              <w:jc w:val="both"/>
              <w:rPr>
                <w:rFonts w:ascii="Times New Roman" w:hAnsi="Times New Roman"/>
                <w:sz w:val="24"/>
                <w:szCs w:val="24"/>
                <w:lang w:val="ru-RU"/>
              </w:rPr>
            </w:pPr>
            <w:r>
              <w:rPr>
                <w:sz w:val="24"/>
                <w:szCs w:val="24"/>
                <w:lang w:val="ru-RU"/>
              </w:rPr>
            </w:r>
          </w:p>
          <w:p>
            <w:pPr>
              <w:pStyle w:val="NormalWeb"/>
              <w:shd w:val="clear" w:fill="FFFFFF"/>
              <w:spacing w:lineRule="atLeast" w:line="300" w:before="0" w:after="150"/>
              <w:jc w:val="both"/>
              <w:rPr/>
            </w:pPr>
            <w:r>
              <w:rPr>
                <w:sz w:val="24"/>
                <w:szCs w:val="24"/>
                <w:lang w:val="ru-RU"/>
              </w:rPr>
              <w:t xml:space="preserve">10. Выполнить </w:t>
            </w:r>
            <w:r>
              <w:rPr>
                <w:sz w:val="24"/>
                <w:szCs w:val="24"/>
                <w:lang w:val="en-US"/>
              </w:rPr>
              <w:t>2</w:t>
            </w:r>
            <w:r>
              <w:rPr>
                <w:sz w:val="24"/>
                <w:szCs w:val="24"/>
                <w:lang w:val="ru-RU"/>
              </w:rPr>
              <w:t>0 приседаний</w:t>
            </w:r>
          </w:p>
          <w:p>
            <w:pPr>
              <w:pStyle w:val="NormalWeb"/>
              <w:shd w:val="clear" w:fill="FFFFFF"/>
              <w:spacing w:lineRule="atLeast" w:line="300" w:before="0" w:after="150"/>
              <w:jc w:val="both"/>
              <w:rPr/>
            </w:pPr>
            <w:r>
              <w:rPr>
                <w:sz w:val="24"/>
                <w:szCs w:val="24"/>
                <w:lang w:val="ru-RU"/>
              </w:rPr>
              <w:t xml:space="preserve">11. Выполнить </w:t>
            </w:r>
            <w:r>
              <w:rPr>
                <w:sz w:val="24"/>
                <w:szCs w:val="24"/>
                <w:lang w:val="en-US"/>
              </w:rPr>
              <w:t>1</w:t>
            </w:r>
            <w:r>
              <w:rPr>
                <w:sz w:val="24"/>
                <w:szCs w:val="24"/>
                <w:lang w:val="ru-RU"/>
              </w:rPr>
              <w:t>5 — 20 отжиманий</w:t>
            </w:r>
          </w:p>
          <w:p>
            <w:pPr>
              <w:pStyle w:val="NormalWeb"/>
              <w:shd w:val="clear" w:fill="FFFFFF"/>
              <w:spacing w:lineRule="atLeast" w:line="300" w:before="0" w:after="150"/>
              <w:jc w:val="both"/>
              <w:rPr/>
            </w:pPr>
            <w:r>
              <w:rPr>
                <w:color w:val="000000"/>
                <w:sz w:val="24"/>
                <w:szCs w:val="24"/>
                <w:lang w:val="ru-RU"/>
              </w:rPr>
              <w:t>12. Смешанные упоры (Берпи) - 1</w:t>
            </w:r>
            <w:r>
              <w:rPr>
                <w:color w:val="000000"/>
                <w:sz w:val="24"/>
                <w:szCs w:val="24"/>
                <w:lang w:val="en-US"/>
              </w:rPr>
              <w:t>0</w:t>
            </w:r>
            <w:r>
              <w:rPr>
                <w:color w:val="000000"/>
                <w:sz w:val="24"/>
                <w:szCs w:val="24"/>
                <w:lang w:val="ru-RU"/>
              </w:rPr>
              <w:t xml:space="preserve"> раз.</w:t>
            </w:r>
          </w:p>
          <w:p>
            <w:pPr>
              <w:pStyle w:val="Normal"/>
              <w:shd w:val="clear" w:fill="FFFFFF"/>
              <w:spacing w:lineRule="atLeast" w:line="300" w:before="0" w:after="150"/>
              <w:ind w:left="0" w:right="0" w:hanging="0"/>
              <w:jc w:val="both"/>
              <w:rPr/>
            </w:pPr>
            <w:bookmarkStart w:id="1" w:name="__DdeLink__133_102087651"/>
            <w:r>
              <w:rPr>
                <w:rStyle w:val="C1"/>
                <w:rFonts w:eastAsia="Times New Roman" w:cs="Times New Roman" w:ascii="Times New Roman" w:hAnsi="Times New Roman"/>
                <w:b w:val="false"/>
                <w:bCs w:val="false"/>
                <w:i w:val="false"/>
                <w:iCs w:val="false"/>
                <w:sz w:val="24"/>
                <w:szCs w:val="24"/>
                <w:lang w:val="ru-RU" w:eastAsia="ru-RU"/>
              </w:rPr>
              <w:t>13. Выполнить наклоны вперед, к правой и к левой ноге из положения сед ноги в стороны — удержание 20 сек.</w:t>
            </w:r>
            <w:bookmarkEnd w:id="1"/>
          </w:p>
          <w:p>
            <w:pPr>
              <w:pStyle w:val="NormalWeb"/>
              <w:shd w:val="clear" w:color="auto" w:fill="FFFFFF"/>
              <w:spacing w:lineRule="atLeast" w:line="300" w:before="0" w:after="150"/>
              <w:jc w:val="both"/>
              <w:rPr>
                <w:lang w:val="ru-RU"/>
              </w:rPr>
            </w:pPr>
            <w:r>
              <w:rPr>
                <w:lang w:val="ru-RU"/>
              </w:rPr>
            </w:r>
          </w:p>
        </w:tc>
        <w:tc>
          <w:tcPr>
            <w:tcW w:w="1392" w:type="dxa"/>
            <w:tcBorders/>
            <w:shd w:fill="auto" w:val="clear"/>
          </w:tcPr>
          <w:p>
            <w:pPr>
              <w:pStyle w:val="Normal"/>
              <w:spacing w:lineRule="auto" w:line="240" w:before="0" w:after="0"/>
              <w:rPr/>
            </w:pPr>
            <w:r>
              <w:rPr>
                <w:rFonts w:cs="Times New Roman" w:ascii="Times New Roman" w:hAnsi="Times New Roman"/>
                <w:sz w:val="24"/>
                <w:szCs w:val="24"/>
              </w:rPr>
              <w:t>9 мин</w:t>
            </w:r>
          </w:p>
        </w:tc>
      </w:tr>
      <w:tr>
        <w:trPr>
          <w:trHeight w:val="605" w:hRule="atLeast"/>
        </w:trPr>
        <w:tc>
          <w:tcPr>
            <w:tcW w:w="1839" w:type="dxa"/>
            <w:tcBorders/>
            <w:shd w:fill="auto" w:val="clear"/>
          </w:tcPr>
          <w:p>
            <w:pPr>
              <w:pStyle w:val="Normal"/>
              <w:spacing w:lineRule="auto" w:line="240" w:before="0" w:after="0"/>
              <w:rPr>
                <w:rFonts w:ascii="Times New Roman" w:hAnsi="Times New Roman" w:cs="Times New Roman"/>
                <w:sz w:val="24"/>
                <w:szCs w:val="24"/>
              </w:rPr>
            </w:pPr>
            <w:r>
              <w:rPr>
                <w:rFonts w:cs="Times New Roman" w:ascii="Times New Roman" w:hAnsi="Times New Roman"/>
                <w:sz w:val="24"/>
                <w:szCs w:val="24"/>
              </w:rPr>
              <w:t>Заключение</w:t>
            </w:r>
          </w:p>
        </w:tc>
        <w:tc>
          <w:tcPr>
            <w:tcW w:w="7225" w:type="dxa"/>
            <w:tcBorders/>
            <w:shd w:fill="auto" w:val="clear"/>
          </w:tcPr>
          <w:p>
            <w:pPr>
              <w:pStyle w:val="Normal"/>
              <w:spacing w:lineRule="auto" w:line="240" w:before="0" w:after="0"/>
              <w:rPr/>
            </w:pPr>
            <w:r>
              <w:rPr>
                <w:rFonts w:cs="Times New Roman" w:ascii="Times New Roman" w:hAnsi="Times New Roman"/>
                <w:sz w:val="24"/>
                <w:szCs w:val="24"/>
              </w:rPr>
              <w:t>Мы с вами ознакомились с различными мультипрыжками.</w:t>
            </w:r>
          </w:p>
        </w:tc>
        <w:tc>
          <w:tcPr>
            <w:tcW w:w="1392" w:type="dxa"/>
            <w:tcBorders/>
            <w:shd w:fill="auto" w:val="clear"/>
          </w:tcPr>
          <w:p>
            <w:pPr>
              <w:pStyle w:val="Normal"/>
              <w:spacing w:lineRule="auto" w:line="240" w:before="0" w:after="0"/>
              <w:rPr>
                <w:rFonts w:ascii="Times New Roman" w:hAnsi="Times New Roman" w:cs="Times New Roman"/>
                <w:sz w:val="24"/>
                <w:szCs w:val="24"/>
              </w:rPr>
            </w:pPr>
            <w:r>
              <w:rPr>
                <w:rFonts w:cs="Times New Roman" w:ascii="Times New Roman" w:hAnsi="Times New Roman"/>
                <w:sz w:val="24"/>
                <w:szCs w:val="24"/>
              </w:rPr>
              <w:t>1 мин</w:t>
            </w:r>
          </w:p>
        </w:tc>
      </w:tr>
      <w:tr>
        <w:trPr/>
        <w:tc>
          <w:tcPr>
            <w:tcW w:w="1839" w:type="dxa"/>
            <w:tcBorders/>
            <w:shd w:fill="auto" w:val="clear"/>
          </w:tcPr>
          <w:p>
            <w:pPr>
              <w:pStyle w:val="Normal"/>
              <w:spacing w:lineRule="auto" w:line="240" w:before="0" w:after="0"/>
              <w:rPr>
                <w:rFonts w:ascii="Times New Roman" w:hAnsi="Times New Roman" w:cs="Times New Roman"/>
                <w:sz w:val="24"/>
                <w:szCs w:val="24"/>
              </w:rPr>
            </w:pPr>
            <w:r>
              <w:rPr>
                <w:rFonts w:cs="Times New Roman" w:ascii="Times New Roman" w:hAnsi="Times New Roman"/>
                <w:sz w:val="24"/>
                <w:szCs w:val="24"/>
              </w:rPr>
              <w:t>Домашнее задание</w:t>
            </w:r>
          </w:p>
        </w:tc>
        <w:tc>
          <w:tcPr>
            <w:tcW w:w="7225" w:type="dxa"/>
            <w:tcBorders/>
            <w:shd w:fill="auto" w:val="clear"/>
          </w:tcPr>
          <w:p>
            <w:pPr>
              <w:pStyle w:val="NormalWeb"/>
              <w:shd w:val="clear" w:color="auto" w:fill="FFFFFF"/>
              <w:spacing w:lineRule="atLeast" w:line="300" w:before="0" w:after="150"/>
              <w:rPr/>
            </w:pPr>
            <w:r>
              <w:rPr>
                <w:rFonts w:cs="Times New Roman"/>
                <w:color w:val="000000"/>
                <w:sz w:val="24"/>
                <w:szCs w:val="24"/>
                <w:lang w:val="ru-RU"/>
              </w:rPr>
              <w:t>-</w:t>
            </w:r>
          </w:p>
        </w:tc>
        <w:tc>
          <w:tcPr>
            <w:tcW w:w="1392" w:type="dxa"/>
            <w:tcBorders/>
            <w:shd w:fill="auto" w:val="clear"/>
          </w:tcPr>
          <w:p>
            <w:pPr>
              <w:pStyle w:val="Normal"/>
              <w:spacing w:lineRule="auto" w:line="240" w:before="0" w:after="0"/>
              <w:rPr>
                <w:rFonts w:ascii="Times New Roman" w:hAnsi="Times New Roman" w:cs="Times New Roman"/>
                <w:sz w:val="24"/>
                <w:szCs w:val="24"/>
              </w:rPr>
            </w:pPr>
            <w:r>
              <w:rPr>
                <w:rFonts w:cs="Times New Roman" w:ascii="Times New Roman" w:hAnsi="Times New Roman"/>
                <w:sz w:val="24"/>
                <w:szCs w:val="24"/>
              </w:rPr>
            </w:r>
          </w:p>
        </w:tc>
      </w:tr>
    </w:tbl>
    <w:p>
      <w:pPr>
        <w:pStyle w:val="Normal"/>
        <w:spacing w:before="0" w:after="160"/>
        <w:rPr/>
      </w:pPr>
      <w:r>
        <w:rPr/>
      </w:r>
    </w:p>
    <w:sectPr>
      <w:type w:val="nextPage"/>
      <w:pgSz w:w="11906" w:h="16838"/>
      <w:pgMar w:left="1701" w:right="850" w:header="0" w:top="1134" w:footer="0" w:bottom="1134"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Arial">
    <w:charset w:val="cc"/>
    <w:family w:val="roman"/>
    <w:pitch w:val="variable"/>
  </w:font>
  <w:font w:name="Times New Roman">
    <w:charset w:val="cc"/>
    <w:family w:val="roman"/>
    <w:pitch w:val="variable"/>
  </w:font>
  <w:font w:name="Liberation Sans">
    <w:altName w:val="Arial"/>
    <w:charset w:val="cc"/>
    <w:family w:val="roman"/>
    <w:pitch w:val="variable"/>
  </w:font>
  <w:font w:name="Times New Roman">
    <w:charset w:val="01"/>
    <w:family w:val="roman"/>
    <w:pitch w:val="variable"/>
  </w:font>
</w:fonts>
</file>

<file path=word/settings.xml><?xml version="1.0" encoding="utf-8"?>
<w:settings xmlns:w="http://schemas.openxmlformats.org/wordprocessingml/2006/main">
  <w:zoom w:percent="100"/>
  <w:defaultTabStop w:val="708"/>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ru-RU"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Normal (Web)" w:uiPriority="0"/>
    <w:lsdException w:name="Table Grid" w:uiPriority="3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f445b4"/>
    <w:pPr>
      <w:widowControl/>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ru-RU" w:eastAsia="en-US" w:bidi="ar-SA"/>
    </w:rPr>
  </w:style>
  <w:style w:type="character" w:styleId="DefaultParagraphFont" w:default="1">
    <w:name w:val="Default Paragraph Font"/>
    <w:uiPriority w:val="1"/>
    <w:semiHidden/>
    <w:unhideWhenUsed/>
    <w:qFormat/>
    <w:rPr/>
  </w:style>
  <w:style w:type="character" w:styleId="C1" w:customStyle="1">
    <w:name w:val="c1"/>
    <w:basedOn w:val="DefaultParagraphFont"/>
    <w:qFormat/>
    <w:rsid w:val="006773dc"/>
    <w:rPr/>
  </w:style>
  <w:style w:type="character" w:styleId="ListLabel1">
    <w:name w:val="ListLabel 1"/>
    <w:qFormat/>
    <w:rPr>
      <w:sz w:val="24"/>
    </w:rPr>
  </w:style>
  <w:style w:type="character" w:styleId="ListLabel2">
    <w:name w:val="ListLabel 2"/>
    <w:qFormat/>
    <w:rPr>
      <w:sz w:val="24"/>
    </w:rPr>
  </w:style>
  <w:style w:type="character" w:styleId="ListLabel3">
    <w:name w:val="ListLabel 3"/>
    <w:qFormat/>
    <w:rPr>
      <w:rFonts w:ascii="Arial" w:hAnsi="Arial" w:eastAsia="Times New Roman" w:cs="Arial"/>
      <w:color w:val="005BD1"/>
      <w:sz w:val="23"/>
      <w:szCs w:val="23"/>
      <w:u w:val="single"/>
      <w:lang w:eastAsia="ru-RU"/>
    </w:rPr>
  </w:style>
  <w:style w:type="character" w:styleId="Style14">
    <w:name w:val="Интернет-ссылка"/>
    <w:rPr>
      <w:color w:val="000080"/>
      <w:u w:val="single"/>
      <w:lang w:val="zxx" w:eastAsia="zxx" w:bidi="zxx"/>
    </w:rPr>
  </w:style>
  <w:style w:type="character" w:styleId="ListLabel4">
    <w:name w:val="ListLabel 4"/>
    <w:qFormat/>
    <w:rPr>
      <w:rFonts w:ascii="Arial" w:hAnsi="Arial" w:eastAsia="Times New Roman" w:cs="Arial"/>
      <w:color w:val="005BD1"/>
      <w:sz w:val="23"/>
      <w:szCs w:val="23"/>
      <w:u w:val="single"/>
      <w:lang w:val="en-US" w:eastAsia="ru-RU"/>
    </w:rPr>
  </w:style>
  <w:style w:type="character" w:styleId="ListLabel5">
    <w:name w:val="ListLabel 5"/>
    <w:qFormat/>
    <w:rPr>
      <w:sz w:val="24"/>
    </w:rPr>
  </w:style>
  <w:style w:type="character" w:styleId="ListLabel6">
    <w:name w:val="ListLabel 6"/>
    <w:qFormat/>
    <w:rPr>
      <w:sz w:val="24"/>
    </w:rPr>
  </w:style>
  <w:style w:type="character" w:styleId="ListLabel7">
    <w:name w:val="ListLabel 7"/>
    <w:qFormat/>
    <w:rPr>
      <w:rFonts w:ascii="Times New Roman" w:hAnsi="Times New Roman" w:cs="Times New Roman"/>
      <w:sz w:val="24"/>
      <w:szCs w:val="24"/>
    </w:rPr>
  </w:style>
  <w:style w:type="character" w:styleId="ListLabel8">
    <w:name w:val="ListLabel 8"/>
    <w:qFormat/>
    <w:rPr>
      <w:sz w:val="24"/>
    </w:rPr>
  </w:style>
  <w:style w:type="character" w:styleId="ListLabel9">
    <w:name w:val="ListLabel 9"/>
    <w:qFormat/>
    <w:rPr>
      <w:sz w:val="24"/>
    </w:rPr>
  </w:style>
  <w:style w:type="character" w:styleId="ListLabel10">
    <w:name w:val="ListLabel 10"/>
    <w:qFormat/>
    <w:rPr>
      <w:rFonts w:ascii="Times New Roman" w:hAnsi="Times New Roman" w:cs="Times New Roman"/>
      <w:sz w:val="24"/>
      <w:szCs w:val="24"/>
    </w:rPr>
  </w:style>
  <w:style w:type="character" w:styleId="ListLabel11">
    <w:name w:val="ListLabel 11"/>
    <w:qFormat/>
    <w:rPr>
      <w:sz w:val="24"/>
    </w:rPr>
  </w:style>
  <w:style w:type="character" w:styleId="ListLabel12">
    <w:name w:val="ListLabel 12"/>
    <w:qFormat/>
    <w:rPr>
      <w:sz w:val="24"/>
    </w:rPr>
  </w:style>
  <w:style w:type="character" w:styleId="ListLabel13">
    <w:name w:val="ListLabel 13"/>
    <w:qFormat/>
    <w:rPr>
      <w:rFonts w:ascii="Times New Roman" w:hAnsi="Times New Roman" w:eastAsia="Times New Roman" w:cs="Times New Roman"/>
      <w:sz w:val="23"/>
      <w:szCs w:val="23"/>
      <w:lang w:eastAsia="ru-RU"/>
    </w:rPr>
  </w:style>
  <w:style w:type="character" w:styleId="ListLabel14">
    <w:name w:val="ListLabel 14"/>
    <w:qFormat/>
    <w:rPr>
      <w:rFonts w:ascii="Times New Roman" w:hAnsi="Times New Roman" w:eastAsia="Times New Roman" w:cs="Times New Roman"/>
      <w:sz w:val="23"/>
      <w:szCs w:val="23"/>
      <w:lang w:eastAsia="ru-RU"/>
    </w:rPr>
  </w:style>
  <w:style w:type="paragraph" w:styleId="Style15">
    <w:name w:val="Заголовок"/>
    <w:basedOn w:val="Normal"/>
    <w:next w:val="Style16"/>
    <w:qFormat/>
    <w:pPr>
      <w:keepNext w:val="true"/>
      <w:spacing w:before="240" w:after="120"/>
    </w:pPr>
    <w:rPr>
      <w:rFonts w:ascii="Liberation Sans" w:hAnsi="Liberation Sans" w:eastAsia="Microsoft YaHei" w:cs="Lucida Sans"/>
      <w:sz w:val="28"/>
      <w:szCs w:val="28"/>
    </w:rPr>
  </w:style>
  <w:style w:type="paragraph" w:styleId="Style16">
    <w:name w:val="Body Text"/>
    <w:basedOn w:val="Normal"/>
    <w:pPr>
      <w:spacing w:lineRule="auto" w:line="276" w:before="0" w:after="140"/>
    </w:pPr>
    <w:rPr/>
  </w:style>
  <w:style w:type="paragraph" w:styleId="Style17">
    <w:name w:val="List"/>
    <w:basedOn w:val="Style16"/>
    <w:pPr/>
    <w:rPr>
      <w:rFonts w:cs="Lucida Sans"/>
    </w:rPr>
  </w:style>
  <w:style w:type="paragraph" w:styleId="Style18">
    <w:name w:val="Caption"/>
    <w:basedOn w:val="Normal"/>
    <w:qFormat/>
    <w:pPr>
      <w:suppressLineNumbers/>
      <w:spacing w:before="120" w:after="120"/>
    </w:pPr>
    <w:rPr>
      <w:rFonts w:cs="Lucida Sans"/>
      <w:i/>
      <w:iCs/>
      <w:sz w:val="24"/>
      <w:szCs w:val="24"/>
    </w:rPr>
  </w:style>
  <w:style w:type="paragraph" w:styleId="Style19">
    <w:name w:val="Указатель"/>
    <w:basedOn w:val="Normal"/>
    <w:qFormat/>
    <w:pPr>
      <w:suppressLineNumbers/>
    </w:pPr>
    <w:rPr>
      <w:rFonts w:cs="Lucida Sans"/>
    </w:rPr>
  </w:style>
  <w:style w:type="paragraph" w:styleId="Standard" w:customStyle="1">
    <w:name w:val="Standard"/>
    <w:qFormat/>
    <w:rsid w:val="006773dc"/>
    <w:pPr>
      <w:widowControl/>
      <w:suppressAutoHyphens w:val="true"/>
      <w:bidi w:val="0"/>
      <w:spacing w:lineRule="auto" w:line="240" w:before="0" w:after="0"/>
      <w:jc w:val="left"/>
      <w:textAlignment w:val="baseline"/>
    </w:pPr>
    <w:rPr>
      <w:rFonts w:ascii="Liberation Serif" w:hAnsi="Liberation Serif" w:eastAsia="SimSun" w:cs="Mangal"/>
      <w:color w:val="auto"/>
      <w:kern w:val="2"/>
      <w:sz w:val="24"/>
      <w:szCs w:val="24"/>
      <w:lang w:val="en-US" w:eastAsia="zh-CN" w:bidi="hi-IN"/>
    </w:rPr>
  </w:style>
  <w:style w:type="paragraph" w:styleId="NormalWeb">
    <w:name w:val="Normal (Web)"/>
    <w:basedOn w:val="Standard"/>
    <w:qFormat/>
    <w:rsid w:val="006773dc"/>
    <w:pPr>
      <w:spacing w:before="280" w:after="280"/>
    </w:pPr>
    <w:rPr>
      <w:rFonts w:ascii="Times New Roman" w:hAnsi="Times New Roman" w:eastAsia="Times New Roman" w:cs="Times New Roman"/>
      <w:lang w:eastAsia="ru-RU"/>
    </w:rPr>
  </w:style>
  <w:style w:type="paragraph" w:styleId="C2" w:customStyle="1">
    <w:name w:val="c2"/>
    <w:basedOn w:val="Standard"/>
    <w:qFormat/>
    <w:rsid w:val="006773dc"/>
    <w:pPr>
      <w:spacing w:before="280" w:after="280"/>
    </w:pPr>
    <w:rPr>
      <w:rFonts w:ascii="Times New Roman" w:hAnsi="Times New Roman" w:eastAsia="Times New Roman" w:cs="Times New Roman"/>
      <w:lang w:eastAsia="ru-RU"/>
    </w:rPr>
  </w:style>
  <w:style w:type="numbering" w:styleId="NoList" w:default="1">
    <w:name w:val="No List"/>
    <w:uiPriority w:val="99"/>
    <w:semiHidden/>
    <w:unhideWhenUsed/>
    <w:qFormat/>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table" w:styleId="a3">
    <w:name w:val="Table Grid"/>
    <w:basedOn w:val="a1"/>
    <w:uiPriority w:val="39"/>
    <w:rsid w:val="00f445b4"/>
    <w:pPr>
      <w:spacing w:after="0" w:line="240" w:lineRule="auto"/>
    </w:pPr>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youtube.com/watch?v=ur8VHB8u-BQ" TargetMode="External"/><Relationship Id="rId3" Type="http://schemas.openxmlformats.org/officeDocument/2006/relationships/hyperlink" Target="https://www.youtube.com/watch?v=pM55pcmqqcY" TargetMode="External"/><Relationship Id="rId4" Type="http://schemas.openxmlformats.org/officeDocument/2006/relationships/hyperlink" Target="https://www.youtube.com/watch?v=iVarqvzfo4k" TargetMode="Externa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35</TotalTime>
  <Application>LibreOffice/6.2.8.2$Windows_X86_64 LibreOffice_project/f82ddfca21ebc1e222a662a32b25c0c9d20169ee</Application>
  <Pages>3</Pages>
  <Words>997</Words>
  <Characters>5673</Characters>
  <CharactersWithSpaces>6650</CharactersWithSpaces>
  <Paragraphs>57</Paragraphs>
  <Company>Microsoft</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2020-04-04T07:55:00Z</dcterms:created>
  <dc:creator>Илья</dc:creator>
  <dc:description/>
  <dc:language>ru-RU</dc:language>
  <cp:lastModifiedBy/>
  <dcterms:modified xsi:type="dcterms:W3CDTF">2020-04-19T13:20:32Z</dcterms:modified>
  <cp:revision>13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Microsoft</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