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ТЕМА </w:t>
      </w:r>
      <w:r>
        <w:rPr>
          <w:rFonts w:cs="Times New Roman" w:ascii="Times New Roman" w:hAnsi="Times New Roman"/>
          <w:b/>
          <w:sz w:val="24"/>
          <w:szCs w:val="24"/>
        </w:rPr>
        <w:t>ЗАНЯТИЯ</w:t>
      </w:r>
      <w:r>
        <w:rPr>
          <w:rFonts w:cs="Times New Roman" w:ascii="Times New Roman" w:hAnsi="Times New Roman"/>
          <w:b/>
          <w:sz w:val="24"/>
          <w:szCs w:val="24"/>
        </w:rPr>
        <w:t xml:space="preserve">: </w:t>
      </w:r>
      <w:r>
        <w:rPr>
          <w:rFonts w:cs="Times New Roman" w:ascii="Times New Roman" w:hAnsi="Times New Roman"/>
          <w:b w:val="false"/>
          <w:bCs w:val="false"/>
          <w:sz w:val="24"/>
          <w:szCs w:val="24"/>
          <w:lang w:val="ru-RU"/>
        </w:rPr>
        <w:t xml:space="preserve"> Обучение мультипрыжкам, для составления программы фристайл.</w:t>
      </w:r>
    </w:p>
    <w:tbl>
      <w:tblPr>
        <w:tblStyle w:val="a3"/>
        <w:tblW w:w="10456" w:type="dxa"/>
        <w:jc w:val="left"/>
        <w:tblInd w:w="-885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841"/>
        <w:gridCol w:w="7226"/>
        <w:gridCol w:w="1389"/>
      </w:tblGrid>
      <w:tr>
        <w:trPr/>
        <w:tc>
          <w:tcPr>
            <w:tcW w:w="18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Этапы урока</w:t>
            </w:r>
          </w:p>
        </w:tc>
        <w:tc>
          <w:tcPr>
            <w:tcW w:w="72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Ход урока</w:t>
            </w:r>
          </w:p>
        </w:tc>
        <w:tc>
          <w:tcPr>
            <w:tcW w:w="13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</w:t>
            </w:r>
          </w:p>
        </w:tc>
      </w:tr>
      <w:tr>
        <w:trPr/>
        <w:tc>
          <w:tcPr>
            <w:tcW w:w="18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Введение</w:t>
            </w:r>
          </w:p>
        </w:tc>
        <w:tc>
          <w:tcPr>
            <w:tcW w:w="72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Добрый день! Сегодня мы изучаем ра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збираем различные прыжки для составления программы по фристайлу.</w:t>
            </w:r>
          </w:p>
        </w:tc>
        <w:tc>
          <w:tcPr>
            <w:tcW w:w="13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 мин</w:t>
            </w:r>
          </w:p>
        </w:tc>
      </w:tr>
      <w:tr>
        <w:trPr/>
        <w:tc>
          <w:tcPr>
            <w:tcW w:w="18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Актуализация знаний/ повторение/ изучение новой лексики и тд</w:t>
            </w:r>
          </w:p>
        </w:tc>
        <w:tc>
          <w:tcPr>
            <w:tcW w:w="72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Каждый новый элемент следует выполнять сначала без скакалки, а после выполнять уже с ней. Прежде чем приступать к новым более сложным прыжкам, следует в совершенстве выполнять базовые прыжки.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13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4 мин </w:t>
            </w:r>
          </w:p>
        </w:tc>
      </w:tr>
      <w:tr>
        <w:trPr/>
        <w:tc>
          <w:tcPr>
            <w:tcW w:w="18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Видеофрагмент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Презентация</w:t>
            </w:r>
          </w:p>
        </w:tc>
        <w:tc>
          <w:tcPr>
            <w:tcW w:w="7226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3"/>
                <w:szCs w:val="23"/>
                <w:lang w:eastAsia="ru-RU"/>
              </w:rPr>
              <w:t>Ознакомится с различными видами прыжков по видео</w:t>
            </w:r>
          </w:p>
          <w:p>
            <w:pPr>
              <w:pStyle w:val="Normal"/>
              <w:shd w:val="clear" w:color="auto" w:fill="FFFFFF"/>
              <w:spacing w:lineRule="auto" w:line="24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">
              <w:r>
                <w:rPr>
                  <w:rStyle w:val="Style14"/>
                  <w:rFonts w:eastAsia="Times New Roman" w:cs="Times New Roman" w:ascii="Times New Roman" w:hAnsi="Times New Roman"/>
                  <w:sz w:val="23"/>
                  <w:szCs w:val="23"/>
                  <w:lang w:eastAsia="ru-RU"/>
                </w:rPr>
                <w:t>https://www.youtube.com/watch?v=Esq-5_drLmA</w:t>
              </w:r>
            </w:hyperlink>
            <w:r>
              <w:rPr>
                <w:rFonts w:eastAsia="Times New Roman" w:cs="Times New Roman" w:ascii="Times New Roman" w:hAnsi="Times New Roman"/>
                <w:sz w:val="23"/>
                <w:szCs w:val="23"/>
                <w:lang w:eastAsia="ru-RU"/>
              </w:rPr>
              <w:t xml:space="preserve"> ( 2 класс)</w:t>
            </w:r>
          </w:p>
          <w:p>
            <w:pPr>
              <w:pStyle w:val="Normal"/>
              <w:shd w:val="clear" w:color="auto" w:fill="FFFFFF"/>
              <w:spacing w:lineRule="auto" w:line="24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">
              <w:r>
                <w:rPr>
                  <w:rStyle w:val="Style14"/>
                  <w:rFonts w:eastAsia="Times New Roman" w:cs="Times New Roman" w:ascii="Times New Roman" w:hAnsi="Times New Roman"/>
                  <w:sz w:val="23"/>
                  <w:szCs w:val="23"/>
                  <w:lang w:eastAsia="ru-RU"/>
                </w:rPr>
                <w:t>https://www.youtube.com/watch?v=bOs_skje-rA</w:t>
              </w:r>
            </w:hyperlink>
            <w:r>
              <w:rPr>
                <w:rFonts w:eastAsia="Times New Roman" w:cs="Times New Roman" w:ascii="Times New Roman" w:hAnsi="Times New Roman"/>
                <w:sz w:val="23"/>
                <w:szCs w:val="23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3"/>
                <w:szCs w:val="23"/>
                <w:lang w:eastAsia="ru-RU"/>
              </w:rPr>
              <w:t>( 4-6 класс)</w:t>
            </w:r>
          </w:p>
          <w:p>
            <w:pPr>
              <w:pStyle w:val="Normal"/>
              <w:shd w:val="clear" w:color="auto" w:fill="FFFFFF"/>
              <w:spacing w:lineRule="auto" w:line="24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">
              <w:bookmarkStart w:id="0" w:name="__DdeLink__118_3371616783"/>
              <w:r>
                <w:rPr>
                  <w:rStyle w:val="Style14"/>
                  <w:rFonts w:eastAsia="Times New Roman" w:cs="Times New Roman" w:ascii="Times New Roman" w:hAnsi="Times New Roman"/>
                  <w:sz w:val="23"/>
                  <w:szCs w:val="23"/>
                  <w:lang w:eastAsia="ru-RU"/>
                </w:rPr>
                <w:t>https://www.youtube.com/watch?v=aZC5GNXNleg</w:t>
              </w:r>
            </w:hyperlink>
            <w:r>
              <w:rPr>
                <w:rFonts w:eastAsia="Times New Roman" w:cs="Times New Roman" w:ascii="Times New Roman" w:hAnsi="Times New Roman"/>
                <w:sz w:val="23"/>
                <w:szCs w:val="23"/>
                <w:lang w:eastAsia="ru-RU"/>
              </w:rPr>
              <w:t xml:space="preserve"> </w:t>
            </w:r>
            <w:bookmarkEnd w:id="0"/>
            <w:r>
              <w:rPr>
                <w:rFonts w:eastAsia="Times New Roman" w:cs="Times New Roman" w:ascii="Times New Roman" w:hAnsi="Times New Roman"/>
                <w:sz w:val="23"/>
                <w:szCs w:val="23"/>
                <w:lang w:eastAsia="ru-RU"/>
              </w:rPr>
              <w:t>(4-6 класс)</w:t>
            </w:r>
          </w:p>
          <w:p>
            <w:pPr>
              <w:pStyle w:val="Normal"/>
              <w:shd w:val="clear" w:color="auto" w:fill="FFFFFF"/>
              <w:spacing w:lineRule="auto" w:line="24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3"/>
                <w:szCs w:val="23"/>
                <w:lang w:eastAsia="ru-RU"/>
              </w:rPr>
              <w:t>Попробовать после разминки представленной ниже, выполнить имитацию прыжков без скакалки.</w:t>
            </w:r>
          </w:p>
        </w:tc>
        <w:tc>
          <w:tcPr>
            <w:tcW w:w="13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мин </w:t>
            </w:r>
          </w:p>
        </w:tc>
      </w:tr>
      <w:tr>
        <w:trPr/>
        <w:tc>
          <w:tcPr>
            <w:tcW w:w="18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Отработка полученной информации</w:t>
            </w:r>
          </w:p>
        </w:tc>
        <w:tc>
          <w:tcPr>
            <w:tcW w:w="7226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lang w:val="ru-RU" w:eastAsia="ru-RU"/>
              </w:rPr>
              <w:t>Выполнить комплекс упражнений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i/>
                <w:i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lang w:eastAsia="ru-RU"/>
              </w:rPr>
              <w:t>(Общеразвивающий)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>Выполняют только те, у кого основная группа здоровья!</w:t>
            </w:r>
          </w:p>
          <w:p>
            <w:pPr>
              <w:pStyle w:val="C2"/>
              <w:numPr>
                <w:ilvl w:val="0"/>
                <w:numId w:val="2"/>
              </w:numPr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И. п. — основная стойка (О.С.)</w:t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1 — наклон головы вправо 2 —  наклон головы влево</w:t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3 — наклон головы вперед; 4 —  наклон головы назад</w:t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C2"/>
              <w:numPr>
                <w:ilvl w:val="0"/>
                <w:numId w:val="1"/>
              </w:numPr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И. п. —О. С. вращения в плечевом суставе 1 — 4 вперед, 5 — 8 назад.</w:t>
            </w:r>
          </w:p>
          <w:p>
            <w:pPr>
              <w:pStyle w:val="C2"/>
              <w:numPr>
                <w:ilvl w:val="0"/>
                <w:numId w:val="1"/>
              </w:numPr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И. п. —О. С. вращения в локтевом суставе 1 — 4 вправо, 5 — 8 влево.</w:t>
            </w:r>
          </w:p>
          <w:p>
            <w:pPr>
              <w:pStyle w:val="C2"/>
              <w:numPr>
                <w:ilvl w:val="0"/>
                <w:numId w:val="1"/>
              </w:numPr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И.П. О.С. руки в замок перед грудью, вращения в лучезапястных суставах 1 — 8.</w:t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141" w:hanging="0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C2"/>
              <w:numPr>
                <w:ilvl w:val="0"/>
                <w:numId w:val="1"/>
              </w:numPr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И. п. — стойка ноги врозь, руки в стороны.</w:t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1-2 — наклон влево, левую руку на пояс, правую вверх;</w:t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3-4 — выпрямиться, руки в стороны, вернуться в и. п. Тоже вправо.</w:t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Дыхание в произвольном ритме. Повторить по 4 раза в каждую сторону.</w:t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lang w:val="ru-RU"/>
              </w:rPr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C2"/>
              <w:numPr>
                <w:ilvl w:val="0"/>
                <w:numId w:val="1"/>
              </w:numPr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И. п. — стойка ноги врозь, руки за головой.</w:t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1-2 — поворот туловища влево, левую руку в сторону;</w:t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3-4 — вернуться в и. п. То же вправо.</w:t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Дыхание в произвольном ритме. Повторить по 4 раза в каждую сторону.</w:t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lang w:val="ru-RU"/>
              </w:rPr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C2"/>
              <w:numPr>
                <w:ilvl w:val="0"/>
                <w:numId w:val="1"/>
              </w:numPr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И. п. — основная стойка, руки на поясе.</w:t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1-2 — мах правой ногой назад; 3 — мах вперед;</w:t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4 — приставить ногу, вернуться в и. п. Тоже левой ногой.</w:t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Дыхание в произвольном ритме. Повторить каждой ногой по 4 раза.</w:t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C2"/>
              <w:numPr>
                <w:ilvl w:val="0"/>
                <w:numId w:val="1"/>
              </w:numPr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И. п. — основная стойка, руки на поясе.</w:t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1-2 — выпад вперед правой ногой 3-4 —тоже левой ногой. Повторить по 4 раза каждой ногой.</w:t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C2"/>
              <w:numPr>
                <w:ilvl w:val="0"/>
                <w:numId w:val="1"/>
              </w:numPr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И. п. — основная стойка, руки в стороны.</w:t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1 — упор присев; 2 — правую ногу отставить на носок вправо;</w:t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3 — приставить ногу в упор присев; 4 — и. п. Тоже левой ногой.</w:t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Дыхание в произвольном ритме. Повторить по 4 раза в каждую сторону.</w:t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C2"/>
              <w:numPr>
                <w:ilvl w:val="0"/>
                <w:numId w:val="1"/>
              </w:numPr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И. п. — основная стойка, руки на поясе.</w:t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lang w:val="ru-RU"/>
              </w:rPr>
            </w:pPr>
            <w:r>
              <w:rPr>
                <w:rStyle w:val="C1"/>
                <w:lang w:val="ru-RU"/>
              </w:rPr>
              <w:t>Прыжки на двух ногах. Выполнить 16 прыжков, перейти на ходьбу на месте.</w:t>
            </w:r>
          </w:p>
          <w:p>
            <w:pPr>
              <w:pStyle w:val="C2"/>
              <w:shd w:val="clear" w:color="auto" w:fill="FFFFFF"/>
              <w:spacing w:lineRule="auto" w:line="240" w:before="0" w:after="0"/>
              <w:ind w:left="426" w:hanging="285"/>
              <w:jc w:val="both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</w:r>
          </w:p>
          <w:p>
            <w:pPr>
              <w:pStyle w:val="NormalWeb"/>
              <w:shd w:val="clear" w:color="auto" w:fill="FFFFFF"/>
              <w:spacing w:lineRule="atLeast" w:line="300" w:before="0" w:after="150"/>
              <w:jc w:val="both"/>
              <w:rPr/>
            </w:pPr>
            <w:r>
              <w:rPr>
                <w:lang w:val="ru-RU"/>
              </w:rPr>
              <w:t>10. Выполнить наклоны вперед, к правой и к левой ноге из положения сед ноги в стороны — удержание 20 сек.</w:t>
            </w:r>
          </w:p>
          <w:p>
            <w:pPr>
              <w:pStyle w:val="NormalWeb"/>
              <w:shd w:val="clear" w:color="auto" w:fill="FFFFFF"/>
              <w:spacing w:lineRule="atLeast" w:line="300" w:before="0" w:after="150"/>
              <w:jc w:val="both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13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 мин</w:t>
            </w:r>
          </w:p>
        </w:tc>
      </w:tr>
      <w:tr>
        <w:trPr>
          <w:trHeight w:val="605" w:hRule="atLeast"/>
        </w:trPr>
        <w:tc>
          <w:tcPr>
            <w:tcW w:w="18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Заключение</w:t>
            </w:r>
          </w:p>
        </w:tc>
        <w:tc>
          <w:tcPr>
            <w:tcW w:w="72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Мы с вами ознакомились с различными прыжками, вам предстоит выбрать несколько из них для включения в программу.</w:t>
            </w:r>
          </w:p>
        </w:tc>
        <w:tc>
          <w:tcPr>
            <w:tcW w:w="13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 мин</w:t>
            </w:r>
          </w:p>
        </w:tc>
      </w:tr>
      <w:tr>
        <w:trPr/>
        <w:tc>
          <w:tcPr>
            <w:tcW w:w="18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7226" w:type="dxa"/>
            <w:tcBorders/>
            <w:shd w:fill="auto" w:val="clear"/>
          </w:tcPr>
          <w:p>
            <w:pPr>
              <w:pStyle w:val="NormalWeb"/>
              <w:shd w:val="clear" w:color="auto" w:fill="FFFFFF"/>
              <w:spacing w:lineRule="atLeast" w:line="300" w:before="0" w:after="150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-</w:t>
            </w:r>
          </w:p>
        </w:tc>
        <w:tc>
          <w:tcPr>
            <w:tcW w:w="13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before="0" w:after="16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  <w:rPr>
        <w:sz w:val="24"/>
      </w:rPr>
    </w:lvl>
    <w:lvl w:ilvl="1">
      <w:start w:val="1"/>
      <w:numFmt w:val="lowerLetter"/>
      <w:lvlText w:val="%2."/>
      <w:lvlJc w:val="left"/>
      <w:pPr>
        <w:ind w:left="0" w:hanging="0"/>
      </w:pPr>
    </w:lvl>
    <w:lvl w:ilvl="2">
      <w:start w:val="1"/>
      <w:numFmt w:val="lowerRoman"/>
      <w:lvlText w:val="%3."/>
      <w:lvlJc w:val="right"/>
      <w:pPr>
        <w:ind w:left="0" w:hanging="0"/>
      </w:pPr>
    </w:lvl>
    <w:lvl w:ilvl="3">
      <w:start w:val="1"/>
      <w:numFmt w:val="decimal"/>
      <w:lvlText w:val="%4."/>
      <w:lvlJc w:val="left"/>
      <w:pPr>
        <w:ind w:left="0" w:hanging="0"/>
      </w:pPr>
    </w:lvl>
    <w:lvl w:ilvl="4">
      <w:start w:val="1"/>
      <w:numFmt w:val="lowerLetter"/>
      <w:lvlText w:val="%5."/>
      <w:lvlJc w:val="left"/>
      <w:pPr>
        <w:ind w:left="0" w:hanging="0"/>
      </w:pPr>
    </w:lvl>
    <w:lvl w:ilvl="5">
      <w:start w:val="1"/>
      <w:numFmt w:val="lowerRoman"/>
      <w:lvlText w:val="%6."/>
      <w:lvlJc w:val="right"/>
      <w:pPr>
        <w:ind w:left="0" w:hanging="0"/>
      </w:pPr>
    </w:lvl>
    <w:lvl w:ilvl="6">
      <w:start w:val="1"/>
      <w:numFmt w:val="decimal"/>
      <w:lvlText w:val="%7."/>
      <w:lvlJc w:val="left"/>
      <w:pPr>
        <w:ind w:left="0" w:hanging="0"/>
      </w:pPr>
    </w:lvl>
    <w:lvl w:ilvl="7">
      <w:start w:val="1"/>
      <w:numFmt w:val="lowerLetter"/>
      <w:lvlText w:val="%8."/>
      <w:lvlJc w:val="left"/>
      <w:pPr>
        <w:ind w:left="0" w:hanging="0"/>
      </w:pPr>
    </w:lvl>
    <w:lvl w:ilvl="8">
      <w:start w:val="1"/>
      <w:numFmt w:val="lowerRoman"/>
      <w:lvlText w:val="%9."/>
      <w:lvlJc w:val="righ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  <w:rPr>
        <w:sz w:val="24"/>
      </w:rPr>
    </w:lvl>
    <w:lvl w:ilvl="1">
      <w:start w:val="1"/>
      <w:numFmt w:val="lowerLetter"/>
      <w:lvlText w:val="%2."/>
      <w:lvlJc w:val="left"/>
      <w:pPr>
        <w:ind w:left="0" w:hanging="0"/>
      </w:pPr>
    </w:lvl>
    <w:lvl w:ilvl="2">
      <w:start w:val="1"/>
      <w:numFmt w:val="lowerRoman"/>
      <w:lvlText w:val="%3."/>
      <w:lvlJc w:val="right"/>
      <w:pPr>
        <w:ind w:left="0" w:hanging="0"/>
      </w:pPr>
    </w:lvl>
    <w:lvl w:ilvl="3">
      <w:start w:val="1"/>
      <w:numFmt w:val="decimal"/>
      <w:lvlText w:val="%4."/>
      <w:lvlJc w:val="left"/>
      <w:pPr>
        <w:ind w:left="0" w:hanging="0"/>
      </w:pPr>
    </w:lvl>
    <w:lvl w:ilvl="4">
      <w:start w:val="1"/>
      <w:numFmt w:val="lowerLetter"/>
      <w:lvlText w:val="%5."/>
      <w:lvlJc w:val="left"/>
      <w:pPr>
        <w:ind w:left="0" w:hanging="0"/>
      </w:pPr>
    </w:lvl>
    <w:lvl w:ilvl="5">
      <w:start w:val="1"/>
      <w:numFmt w:val="lowerRoman"/>
      <w:lvlText w:val="%6."/>
      <w:lvlJc w:val="right"/>
      <w:pPr>
        <w:ind w:left="0" w:hanging="0"/>
      </w:pPr>
    </w:lvl>
    <w:lvl w:ilvl="6">
      <w:start w:val="1"/>
      <w:numFmt w:val="decimal"/>
      <w:lvlText w:val="%7."/>
      <w:lvlJc w:val="left"/>
      <w:pPr>
        <w:ind w:left="0" w:hanging="0"/>
      </w:pPr>
    </w:lvl>
    <w:lvl w:ilvl="7">
      <w:start w:val="1"/>
      <w:numFmt w:val="lowerLetter"/>
      <w:lvlText w:val="%8."/>
      <w:lvlJc w:val="left"/>
      <w:pPr>
        <w:ind w:left="0" w:hanging="0"/>
      </w:pPr>
    </w:lvl>
    <w:lvl w:ilvl="8">
      <w:start w:val="1"/>
      <w:numFmt w:val="lowerRoman"/>
      <w:lvlText w:val="%9."/>
      <w:lvlJc w:val="right"/>
      <w:pPr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445b4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1" w:customStyle="1">
    <w:name w:val="c1"/>
    <w:basedOn w:val="DefaultParagraphFont"/>
    <w:qFormat/>
    <w:rsid w:val="006773dc"/>
    <w:rPr/>
  </w:style>
  <w:style w:type="character" w:styleId="ListLabel1">
    <w:name w:val="ListLabel 1"/>
    <w:qFormat/>
    <w:rPr>
      <w:sz w:val="24"/>
    </w:rPr>
  </w:style>
  <w:style w:type="character" w:styleId="ListLabel2">
    <w:name w:val="ListLabel 2"/>
    <w:qFormat/>
    <w:rPr>
      <w:sz w:val="24"/>
    </w:rPr>
  </w:style>
  <w:style w:type="character" w:styleId="ListLabel3">
    <w:name w:val="ListLabel 3"/>
    <w:qFormat/>
    <w:rPr>
      <w:rFonts w:ascii="Arial" w:hAnsi="Arial" w:eastAsia="Times New Roman" w:cs="Arial"/>
      <w:color w:val="005BD1"/>
      <w:sz w:val="23"/>
      <w:szCs w:val="23"/>
      <w:u w:val="single"/>
      <w:lang w:eastAsia="ru-RU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ListLabel4">
    <w:name w:val="ListLabel 4"/>
    <w:qFormat/>
    <w:rPr>
      <w:rFonts w:ascii="Arial" w:hAnsi="Arial" w:eastAsia="Times New Roman" w:cs="Arial"/>
      <w:color w:val="005BD1"/>
      <w:sz w:val="23"/>
      <w:szCs w:val="23"/>
      <w:u w:val="single"/>
      <w:lang w:val="en-US" w:eastAsia="ru-RU"/>
    </w:rPr>
  </w:style>
  <w:style w:type="character" w:styleId="ListLabel5">
    <w:name w:val="ListLabel 5"/>
    <w:qFormat/>
    <w:rPr>
      <w:sz w:val="24"/>
    </w:rPr>
  </w:style>
  <w:style w:type="character" w:styleId="ListLabel6">
    <w:name w:val="ListLabel 6"/>
    <w:qFormat/>
    <w:rPr>
      <w:sz w:val="24"/>
    </w:rPr>
  </w:style>
  <w:style w:type="character" w:styleId="ListLabel7">
    <w:name w:val="ListLabel 7"/>
    <w:qFormat/>
    <w:rPr>
      <w:rFonts w:ascii="Times New Roman" w:hAnsi="Times New Roman" w:cs="Times New Roman"/>
      <w:sz w:val="24"/>
      <w:szCs w:val="24"/>
    </w:rPr>
  </w:style>
  <w:style w:type="character" w:styleId="ListLabel8">
    <w:name w:val="ListLabel 8"/>
    <w:qFormat/>
    <w:rPr>
      <w:sz w:val="24"/>
    </w:rPr>
  </w:style>
  <w:style w:type="character" w:styleId="ListLabel9">
    <w:name w:val="ListLabel 9"/>
    <w:qFormat/>
    <w:rPr>
      <w:sz w:val="24"/>
    </w:rPr>
  </w:style>
  <w:style w:type="character" w:styleId="ListLabel10">
    <w:name w:val="ListLabel 10"/>
    <w:qFormat/>
    <w:rPr>
      <w:rFonts w:ascii="Times New Roman" w:hAnsi="Times New Roman" w:cs="Times New Roman"/>
      <w:sz w:val="24"/>
      <w:szCs w:val="24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Standard" w:customStyle="1">
    <w:name w:val="Standard"/>
    <w:qFormat/>
    <w:rsid w:val="006773dc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NormalWeb">
    <w:name w:val="Normal (Web)"/>
    <w:basedOn w:val="Standard"/>
    <w:qFormat/>
    <w:rsid w:val="006773dc"/>
    <w:pPr>
      <w:spacing w:before="280" w:after="280"/>
    </w:pPr>
    <w:rPr>
      <w:rFonts w:ascii="Times New Roman" w:hAnsi="Times New Roman" w:eastAsia="Times New Roman" w:cs="Times New Roman"/>
      <w:lang w:eastAsia="ru-RU"/>
    </w:rPr>
  </w:style>
  <w:style w:type="paragraph" w:styleId="C2" w:customStyle="1">
    <w:name w:val="c2"/>
    <w:basedOn w:val="Standard"/>
    <w:qFormat/>
    <w:rsid w:val="006773dc"/>
    <w:pPr>
      <w:spacing w:before="280" w:after="280"/>
    </w:pPr>
    <w:rPr>
      <w:rFonts w:ascii="Times New Roman" w:hAnsi="Times New Roman" w:eastAsia="Times New Roman" w:cs="Times New Roman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f445b4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youtube.com/watch?v=Esq-5_drLmA" TargetMode="External"/><Relationship Id="rId3" Type="http://schemas.openxmlformats.org/officeDocument/2006/relationships/hyperlink" Target="https://www.youtube.com/watch?v=bOs_skje-rA" TargetMode="External"/><Relationship Id="rId4" Type="http://schemas.openxmlformats.org/officeDocument/2006/relationships/hyperlink" Target="https://www.youtube.com/watch?v=aZC5GNXNleg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Application>LibreOffice/6.2.8.2$Windows_X86_64 LibreOffice_project/f82ddfca21ebc1e222a662a32b25c0c9d20169ee</Application>
  <Pages>2</Pages>
  <Words>420</Words>
  <Characters>2247</Characters>
  <CharactersWithSpaces>2637</CharactersWithSpaces>
  <Paragraphs>55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2020-04-04T07:55:00Z</dcterms:created>
  <dc:creator>Илья</dc:creator>
  <dc:description/>
  <dc:language>ru-RU</dc:language>
  <cp:lastModifiedBy/>
  <dcterms:modified xsi:type="dcterms:W3CDTF">2020-04-06T12:48:24Z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