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52" w:rsidRPr="00032652" w:rsidRDefault="00032652" w:rsidP="00032652">
      <w:pPr>
        <w:shd w:val="clear" w:color="auto" w:fill="FFFFFF"/>
        <w:spacing w:after="255" w:line="300" w:lineRule="atLeast"/>
        <w:outlineLvl w:val="1"/>
        <w:rPr>
          <w:rFonts w:ascii="Arial" w:eastAsia="Times New Roman" w:hAnsi="Arial" w:cs="Arial"/>
          <w:b/>
          <w:bCs/>
          <w:color w:val="4D4D4D"/>
          <w:sz w:val="27"/>
          <w:szCs w:val="27"/>
          <w:lang w:eastAsia="ru-RU"/>
        </w:rPr>
      </w:pPr>
      <w:bookmarkStart w:id="0" w:name="_GoBack"/>
      <w:r w:rsidRPr="00032652">
        <w:rPr>
          <w:rFonts w:ascii="Arial" w:eastAsia="Times New Roman" w:hAnsi="Arial" w:cs="Arial"/>
          <w:b/>
          <w:bCs/>
          <w:color w:val="4D4D4D"/>
          <w:sz w:val="27"/>
          <w:szCs w:val="27"/>
          <w:lang w:eastAsia="ru-RU"/>
        </w:rPr>
        <w:t>Постановление Правительства РФ от 13 января 2017 г.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bookmarkEnd w:id="0"/>
    <w:p w:rsidR="00032652" w:rsidRPr="00032652" w:rsidRDefault="00032652" w:rsidP="00032652">
      <w:pPr>
        <w:shd w:val="clear" w:color="auto" w:fill="FFFFFF"/>
        <w:spacing w:after="180" w:line="240" w:lineRule="auto"/>
        <w:rPr>
          <w:rFonts w:ascii="Arial" w:eastAsia="Times New Roman" w:hAnsi="Arial" w:cs="Arial"/>
          <w:color w:val="333333"/>
          <w:sz w:val="21"/>
          <w:szCs w:val="21"/>
          <w:lang w:eastAsia="ru-RU"/>
        </w:rPr>
      </w:pPr>
      <w:r w:rsidRPr="00032652">
        <w:rPr>
          <w:rFonts w:ascii="Arial" w:eastAsia="Times New Roman" w:hAnsi="Arial" w:cs="Arial"/>
          <w:color w:val="333333"/>
          <w:sz w:val="21"/>
          <w:szCs w:val="21"/>
          <w:lang w:eastAsia="ru-RU"/>
        </w:rPr>
        <w:t>18 января 2017</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032652">
        <w:rPr>
          <w:rFonts w:ascii="Arial" w:eastAsia="Times New Roman" w:hAnsi="Arial" w:cs="Arial"/>
          <w:color w:val="333333"/>
          <w:sz w:val="23"/>
          <w:szCs w:val="23"/>
          <w:lang w:eastAsia="ru-RU"/>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Утвердить прилагаемые:</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hyperlink r:id="rId5" w:anchor="1000" w:history="1">
        <w:r w:rsidRPr="00032652">
          <w:rPr>
            <w:rFonts w:ascii="Arial" w:eastAsia="Times New Roman" w:hAnsi="Arial" w:cs="Arial"/>
            <w:color w:val="808080"/>
            <w:sz w:val="23"/>
            <w:szCs w:val="23"/>
            <w:u w:val="single"/>
            <w:bdr w:val="none" w:sz="0" w:space="0" w:color="auto" w:frame="1"/>
            <w:lang w:eastAsia="ru-RU"/>
          </w:rPr>
          <w:t>требования</w:t>
        </w:r>
      </w:hyperlink>
      <w:r w:rsidRPr="00032652">
        <w:rPr>
          <w:rFonts w:ascii="Arial" w:eastAsia="Times New Roman" w:hAnsi="Arial" w:cs="Arial"/>
          <w:color w:val="333333"/>
          <w:sz w:val="23"/>
          <w:szCs w:val="23"/>
          <w:lang w:eastAsia="ru-RU"/>
        </w:rPr>
        <w:t>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hyperlink r:id="rId6" w:anchor="2000" w:history="1">
        <w:r w:rsidRPr="00032652">
          <w:rPr>
            <w:rFonts w:ascii="Arial" w:eastAsia="Times New Roman" w:hAnsi="Arial" w:cs="Arial"/>
            <w:color w:val="808080"/>
            <w:sz w:val="23"/>
            <w:szCs w:val="23"/>
            <w:u w:val="single"/>
            <w:bdr w:val="none" w:sz="0" w:space="0" w:color="auto" w:frame="1"/>
            <w:lang w:eastAsia="ru-RU"/>
          </w:rPr>
          <w:t>форму</w:t>
        </w:r>
      </w:hyperlink>
      <w:r w:rsidRPr="00032652">
        <w:rPr>
          <w:rFonts w:ascii="Arial" w:eastAsia="Times New Roman" w:hAnsi="Arial" w:cs="Arial"/>
          <w:color w:val="333333"/>
          <w:sz w:val="23"/>
          <w:szCs w:val="23"/>
          <w:lang w:eastAsia="ru-RU"/>
        </w:rPr>
        <w:t>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032652" w:rsidRPr="00032652" w:rsidTr="00032652">
        <w:tc>
          <w:tcPr>
            <w:tcW w:w="2500" w:type="pct"/>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Председатель Правительства</w:t>
            </w:r>
            <w:r w:rsidRPr="00032652">
              <w:rPr>
                <w:rFonts w:ascii="Times New Roman" w:eastAsia="Times New Roman" w:hAnsi="Times New Roman" w:cs="Times New Roman"/>
                <w:sz w:val="24"/>
                <w:szCs w:val="24"/>
                <w:lang w:eastAsia="ru-RU"/>
              </w:rPr>
              <w:br/>
              <w:t>Российской Федерации</w:t>
            </w:r>
          </w:p>
        </w:tc>
        <w:tc>
          <w:tcPr>
            <w:tcW w:w="2500" w:type="pct"/>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Д. Медведев</w:t>
            </w:r>
          </w:p>
        </w:tc>
      </w:tr>
    </w:tbl>
    <w:p w:rsidR="00032652" w:rsidRPr="00032652" w:rsidRDefault="00032652" w:rsidP="00032652">
      <w:pPr>
        <w:shd w:val="clear" w:color="auto" w:fill="FFFFFF"/>
        <w:spacing w:after="255" w:line="270" w:lineRule="atLeast"/>
        <w:outlineLvl w:val="2"/>
        <w:rPr>
          <w:rFonts w:ascii="Arial" w:eastAsia="Times New Roman" w:hAnsi="Arial" w:cs="Arial"/>
          <w:b/>
          <w:bCs/>
          <w:color w:val="333333"/>
          <w:sz w:val="26"/>
          <w:szCs w:val="26"/>
          <w:lang w:eastAsia="ru-RU"/>
        </w:rPr>
      </w:pPr>
      <w:r w:rsidRPr="00032652">
        <w:rPr>
          <w:rFonts w:ascii="Arial" w:eastAsia="Times New Roman" w:hAnsi="Arial" w:cs="Arial"/>
          <w:b/>
          <w:bCs/>
          <w:color w:val="333333"/>
          <w:sz w:val="26"/>
          <w:szCs w:val="26"/>
          <w:lang w:eastAsia="ru-RU"/>
        </w:rPr>
        <w:t>Требования</w:t>
      </w:r>
      <w:r w:rsidRPr="00032652">
        <w:rPr>
          <w:rFonts w:ascii="Arial" w:eastAsia="Times New Roman" w:hAnsi="Arial" w:cs="Arial"/>
          <w:b/>
          <w:bCs/>
          <w:color w:val="333333"/>
          <w:sz w:val="26"/>
          <w:szCs w:val="26"/>
          <w:lang w:eastAsia="ru-RU"/>
        </w:rPr>
        <w:br/>
        <w:t>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r w:rsidRPr="00032652">
        <w:rPr>
          <w:rFonts w:ascii="Arial" w:eastAsia="Times New Roman" w:hAnsi="Arial" w:cs="Arial"/>
          <w:b/>
          <w:bCs/>
          <w:color w:val="333333"/>
          <w:sz w:val="26"/>
          <w:szCs w:val="26"/>
          <w:lang w:eastAsia="ru-RU"/>
        </w:rPr>
        <w:br/>
        <w:t>(утв. </w:t>
      </w:r>
      <w:hyperlink r:id="rId7" w:anchor="0" w:history="1">
        <w:r w:rsidRPr="00032652">
          <w:rPr>
            <w:rFonts w:ascii="Arial" w:eastAsia="Times New Roman" w:hAnsi="Arial" w:cs="Arial"/>
            <w:b/>
            <w:bCs/>
            <w:color w:val="808080"/>
            <w:sz w:val="26"/>
            <w:szCs w:val="26"/>
            <w:u w:val="single"/>
            <w:bdr w:val="none" w:sz="0" w:space="0" w:color="auto" w:frame="1"/>
            <w:lang w:eastAsia="ru-RU"/>
          </w:rPr>
          <w:t>постановлением</w:t>
        </w:r>
      </w:hyperlink>
      <w:r w:rsidRPr="00032652">
        <w:rPr>
          <w:rFonts w:ascii="Arial" w:eastAsia="Times New Roman" w:hAnsi="Arial" w:cs="Arial"/>
          <w:b/>
          <w:bCs/>
          <w:color w:val="333333"/>
          <w:sz w:val="26"/>
          <w:szCs w:val="26"/>
          <w:lang w:eastAsia="ru-RU"/>
        </w:rPr>
        <w:t> Правительства РФ от 13 января 2017 г. № 8)</w:t>
      </w:r>
    </w:p>
    <w:p w:rsidR="00032652" w:rsidRPr="00032652" w:rsidRDefault="00032652" w:rsidP="00032652">
      <w:pPr>
        <w:shd w:val="clear" w:color="auto" w:fill="FFFFFF"/>
        <w:spacing w:after="255" w:line="270" w:lineRule="atLeast"/>
        <w:outlineLvl w:val="2"/>
        <w:rPr>
          <w:rFonts w:ascii="Arial" w:eastAsia="Times New Roman" w:hAnsi="Arial" w:cs="Arial"/>
          <w:b/>
          <w:bCs/>
          <w:color w:val="333333"/>
          <w:sz w:val="26"/>
          <w:szCs w:val="26"/>
          <w:lang w:eastAsia="ru-RU"/>
        </w:rPr>
      </w:pPr>
      <w:r w:rsidRPr="00032652">
        <w:rPr>
          <w:rFonts w:ascii="Arial" w:eastAsia="Times New Roman" w:hAnsi="Arial" w:cs="Arial"/>
          <w:b/>
          <w:bCs/>
          <w:color w:val="333333"/>
          <w:sz w:val="26"/>
          <w:szCs w:val="26"/>
          <w:lang w:eastAsia="ru-RU"/>
        </w:rPr>
        <w:t>I. Общие положения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1. </w:t>
      </w:r>
      <w:proofErr w:type="gramStart"/>
      <w:r w:rsidRPr="00032652">
        <w:rPr>
          <w:rFonts w:ascii="Arial" w:eastAsia="Times New Roman" w:hAnsi="Arial" w:cs="Arial"/>
          <w:color w:val="333333"/>
          <w:sz w:val="23"/>
          <w:szCs w:val="23"/>
          <w:lang w:eastAsia="ru-RU"/>
        </w:rPr>
        <w:t xml:space="preserve">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(далее - объекты (территории), включая вопросы инженерно-технической </w:t>
      </w:r>
      <w:proofErr w:type="spellStart"/>
      <w:r w:rsidRPr="00032652">
        <w:rPr>
          <w:rFonts w:ascii="Arial" w:eastAsia="Times New Roman" w:hAnsi="Arial" w:cs="Arial"/>
          <w:color w:val="333333"/>
          <w:sz w:val="23"/>
          <w:szCs w:val="23"/>
          <w:lang w:eastAsia="ru-RU"/>
        </w:rPr>
        <w:t>укрепленности</w:t>
      </w:r>
      <w:proofErr w:type="spellEnd"/>
      <w:r w:rsidRPr="00032652">
        <w:rPr>
          <w:rFonts w:ascii="Arial" w:eastAsia="Times New Roman" w:hAnsi="Arial" w:cs="Arial"/>
          <w:color w:val="333333"/>
          <w:sz w:val="23"/>
          <w:szCs w:val="23"/>
          <w:lang w:eastAsia="ru-RU"/>
        </w:rPr>
        <w:t xml:space="preserve"> этих объектов (территорий), их категорирования, контроля за выполнением настоящих требований и разработки </w:t>
      </w:r>
      <w:hyperlink r:id="rId8" w:anchor="2000" w:history="1">
        <w:r w:rsidRPr="00032652">
          <w:rPr>
            <w:rFonts w:ascii="Arial" w:eastAsia="Times New Roman" w:hAnsi="Arial" w:cs="Arial"/>
            <w:color w:val="808080"/>
            <w:sz w:val="23"/>
            <w:szCs w:val="23"/>
            <w:u w:val="single"/>
            <w:bdr w:val="none" w:sz="0" w:space="0" w:color="auto" w:frame="1"/>
            <w:lang w:eastAsia="ru-RU"/>
          </w:rPr>
          <w:t>паспорта</w:t>
        </w:r>
      </w:hyperlink>
      <w:r w:rsidRPr="00032652">
        <w:rPr>
          <w:rFonts w:ascii="Arial" w:eastAsia="Times New Roman" w:hAnsi="Arial" w:cs="Arial"/>
          <w:color w:val="333333"/>
          <w:sz w:val="23"/>
          <w:szCs w:val="23"/>
          <w:lang w:eastAsia="ru-RU"/>
        </w:rPr>
        <w:t> безопасности объектов (территорий).</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2. </w:t>
      </w:r>
      <w:proofErr w:type="gramStart"/>
      <w:r w:rsidRPr="00032652">
        <w:rPr>
          <w:rFonts w:ascii="Arial" w:eastAsia="Times New Roman" w:hAnsi="Arial" w:cs="Arial"/>
          <w:color w:val="333333"/>
          <w:sz w:val="23"/>
          <w:szCs w:val="23"/>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территориальные органы, Федеральный фонд обязательного медицинского страхования, территориальные фонды обязательного медицинского страхования</w:t>
      </w:r>
      <w:proofErr w:type="gramEnd"/>
      <w:r w:rsidRPr="00032652">
        <w:rPr>
          <w:rFonts w:ascii="Arial" w:eastAsia="Times New Roman" w:hAnsi="Arial" w:cs="Arial"/>
          <w:color w:val="333333"/>
          <w:sz w:val="23"/>
          <w:szCs w:val="23"/>
          <w:lang w:eastAsia="ru-RU"/>
        </w:rPr>
        <w:t xml:space="preserve">, </w:t>
      </w:r>
      <w:proofErr w:type="gramStart"/>
      <w:r w:rsidRPr="00032652">
        <w:rPr>
          <w:rFonts w:ascii="Arial" w:eastAsia="Times New Roman" w:hAnsi="Arial" w:cs="Arial"/>
          <w:color w:val="333333"/>
          <w:sz w:val="23"/>
          <w:szCs w:val="23"/>
          <w:lang w:eastAsia="ru-RU"/>
        </w:rPr>
        <w:lastRenderedPageBreak/>
        <w:t>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охраны здоровья, и иные организации, осуществляющие медицинскую и фармацевтическую деятельность (далее - органы (организации), являющиеся правообладателями</w:t>
      </w:r>
      <w:proofErr w:type="gramEnd"/>
      <w:r w:rsidRPr="00032652">
        <w:rPr>
          <w:rFonts w:ascii="Arial" w:eastAsia="Times New Roman" w:hAnsi="Arial" w:cs="Arial"/>
          <w:color w:val="333333"/>
          <w:sz w:val="23"/>
          <w:szCs w:val="23"/>
          <w:lang w:eastAsia="ru-RU"/>
        </w:rPr>
        <w:t xml:space="preserve"> объектов (территорий)).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 Настоящие требования не распространяются: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 на объекты (территории), подлежащие обязательной охране войсками национальной гвардии Российской Федерации;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032652">
        <w:rPr>
          <w:rFonts w:ascii="Arial" w:eastAsia="Times New Roman" w:hAnsi="Arial" w:cs="Arial"/>
          <w:color w:val="333333"/>
          <w:sz w:val="23"/>
          <w:szCs w:val="23"/>
          <w:lang w:eastAsia="ru-RU"/>
        </w:rPr>
        <w:t>контроля за</w:t>
      </w:r>
      <w:proofErr w:type="gramEnd"/>
      <w:r w:rsidRPr="00032652">
        <w:rPr>
          <w:rFonts w:ascii="Arial" w:eastAsia="Times New Roman" w:hAnsi="Arial" w:cs="Arial"/>
          <w:color w:val="333333"/>
          <w:sz w:val="23"/>
          <w:szCs w:val="23"/>
          <w:lang w:eastAsia="ru-RU"/>
        </w:rPr>
        <w:t xml:space="preserve"> оборудованием и эксплуатацией указанных инженерно-технических средств;</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в) на объекты (территории), </w:t>
      </w:r>
      <w:proofErr w:type="gramStart"/>
      <w:r w:rsidRPr="00032652">
        <w:rPr>
          <w:rFonts w:ascii="Arial" w:eastAsia="Times New Roman" w:hAnsi="Arial" w:cs="Arial"/>
          <w:color w:val="333333"/>
          <w:sz w:val="23"/>
          <w:szCs w:val="23"/>
          <w:lang w:eastAsia="ru-RU"/>
        </w:rPr>
        <w:t>требования</w:t>
      </w:r>
      <w:proofErr w:type="gramEnd"/>
      <w:r w:rsidRPr="00032652">
        <w:rPr>
          <w:rFonts w:ascii="Arial" w:eastAsia="Times New Roman" w:hAnsi="Arial" w:cs="Arial"/>
          <w:color w:val="333333"/>
          <w:sz w:val="23"/>
          <w:szCs w:val="23"/>
          <w:lang w:eastAsia="ru-RU"/>
        </w:rPr>
        <w:t xml:space="preserve"> к антитеррористической защищенности которых утверждены иными актами Правительства Российской Федерации.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032652" w:rsidRPr="00032652" w:rsidRDefault="00032652" w:rsidP="00032652">
      <w:pPr>
        <w:shd w:val="clear" w:color="auto" w:fill="FFFFFF"/>
        <w:spacing w:after="255" w:line="270" w:lineRule="atLeast"/>
        <w:outlineLvl w:val="2"/>
        <w:rPr>
          <w:rFonts w:ascii="Arial" w:eastAsia="Times New Roman" w:hAnsi="Arial" w:cs="Arial"/>
          <w:b/>
          <w:bCs/>
          <w:color w:val="333333"/>
          <w:sz w:val="26"/>
          <w:szCs w:val="26"/>
          <w:lang w:eastAsia="ru-RU"/>
        </w:rPr>
      </w:pPr>
      <w:r w:rsidRPr="00032652">
        <w:rPr>
          <w:rFonts w:ascii="Arial" w:eastAsia="Times New Roman" w:hAnsi="Arial" w:cs="Arial"/>
          <w:b/>
          <w:bCs/>
          <w:color w:val="333333"/>
          <w:sz w:val="26"/>
          <w:szCs w:val="26"/>
          <w:lang w:eastAsia="ru-RU"/>
        </w:rPr>
        <w:t>II. Категорирование объектов (территорий) и порядок его проведения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5.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6. </w:t>
      </w:r>
      <w:proofErr w:type="gramStart"/>
      <w:r w:rsidRPr="00032652">
        <w:rPr>
          <w:rFonts w:ascii="Arial" w:eastAsia="Times New Roman" w:hAnsi="Arial" w:cs="Arial"/>
          <w:color w:val="333333"/>
          <w:sz w:val="23"/>
          <w:szCs w:val="23"/>
          <w:lang w:eastAsia="ru-RU"/>
        </w:rPr>
        <w:t>Степень угрозы совершения террористического акта определяется на основании данных об обстановке в районе расположения объекта (территории), о возможных угрозах совершения террористических актов, а также о совершенных и предотвращенных в районе расположения объекта (территории) террористических актах.</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 xml:space="preserve">7. </w:t>
      </w:r>
      <w:proofErr w:type="gramStart"/>
      <w:r w:rsidRPr="00032652">
        <w:rPr>
          <w:rFonts w:ascii="Arial" w:eastAsia="Times New Roman" w:hAnsi="Arial" w:cs="Arial"/>
          <w:color w:val="333333"/>
          <w:sz w:val="23"/>
          <w:szCs w:val="23"/>
          <w:lang w:eastAsia="ru-RU"/>
        </w:rPr>
        <w:t>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8. </w:t>
      </w:r>
      <w:proofErr w:type="gramStart"/>
      <w:r w:rsidRPr="00032652">
        <w:rPr>
          <w:rFonts w:ascii="Arial" w:eastAsia="Times New Roman" w:hAnsi="Arial" w:cs="Arial"/>
          <w:color w:val="333333"/>
          <w:sz w:val="23"/>
          <w:szCs w:val="23"/>
          <w:lang w:eastAsia="ru-RU"/>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Комиссию возглавляет должностное лицо, осуществляющее непосредственное руководство деятельностью работников на объекте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9. Комиссия назначается: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отношении функционирующего (эксплуатируемого) объекта (территории) - в течение 3 месяцев со дня утверждения настоящих требований;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при вводе в эксплуатацию нового объекта (территории) - в течение 30 дней со дня окончания мероприятий по его вводу в эксплуатацию.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10. В ходе своей работы комиссия: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 проводит обследование объекта (территории) на предмет состояния его антитеррористической защищенности;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определяет степень угрозы совершения террористического акта на объекте (территории) и возможные последствия его совершения;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г) определяет потенциально опасные участки объекта (территории), совершение террористического </w:t>
      </w:r>
      <w:proofErr w:type="gramStart"/>
      <w:r w:rsidRPr="00032652">
        <w:rPr>
          <w:rFonts w:ascii="Arial" w:eastAsia="Times New Roman" w:hAnsi="Arial" w:cs="Arial"/>
          <w:color w:val="333333"/>
          <w:sz w:val="23"/>
          <w:szCs w:val="23"/>
          <w:lang w:eastAsia="ru-RU"/>
        </w:rPr>
        <w:t>акта</w:t>
      </w:r>
      <w:proofErr w:type="gramEnd"/>
      <w:r w:rsidRPr="00032652">
        <w:rPr>
          <w:rFonts w:ascii="Arial" w:eastAsia="Times New Roman" w:hAnsi="Arial" w:cs="Arial"/>
          <w:color w:val="333333"/>
          <w:sz w:val="23"/>
          <w:szCs w:val="23"/>
          <w:lang w:eastAsia="ru-RU"/>
        </w:rPr>
        <w:t xml:space="preserve"> на которых может привести к возникновению чрезвычайных ситуаций с опасными социально-экономическими последствиями, и (или) критические элементы объекта (территории), совершение террористического акта на которых приведет к прекращению функционирования объекта (территории) в целом, его повреждению или аварии на нем;</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д) определяет категорию объекта (территории) или подтверждает (изменяет) ранее присвоенную категорию;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11. В качестве критических элементов объекта (территории) рассматриваются: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 зоны, конструктивные и технологические элементы объекта (территории), в том числе зданий, инженерных сооружений и коммуникаций;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б) элементы систем, узлы оборудования или устройств потенциально опасных установок на объекте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места использования или хранения опасных веществ и материалов на объекте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12.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 объекты (территории) первой категории - объекты (территории), в результате совершения террористического акта на которых прогнозируемое количество пострадавших составляет более 1000 человек и (или) прогнозируемый максимальный материальный ущерб по балансовой стоимости - более 100 млн. рублей;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б) объекты (территории) второй категории - объекты (территории), в результате совершения террористического акта на которых прогнозируемое количество пострадавших составляет от 500 до 1000 человек и (или) прогнозируемый максимальный материальный ущерб по балансовой стоимости - от 50 до 100 млн. рублей;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объекты (территории) третьей категории - объекты (территории), в результате совершения террористического акта на которых прогнозируемое количество пострадавших составляет менее 500 человек и (или) прогнозируемый максимальный материальный ущерб по балансовой стоимости - менее 50 млн. рублей.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13.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Акт обследования и категорирования объекта (территории) составляется в 2 экземплярах и является неотъемлемой частью </w:t>
      </w:r>
      <w:hyperlink r:id="rId9" w:anchor="2000" w:history="1">
        <w:r w:rsidRPr="00032652">
          <w:rPr>
            <w:rFonts w:ascii="Arial" w:eastAsia="Times New Roman" w:hAnsi="Arial" w:cs="Arial"/>
            <w:color w:val="808080"/>
            <w:sz w:val="23"/>
            <w:szCs w:val="23"/>
            <w:u w:val="single"/>
            <w:bdr w:val="none" w:sz="0" w:space="0" w:color="auto" w:frame="1"/>
            <w:lang w:eastAsia="ru-RU"/>
          </w:rPr>
          <w:t>паспорта</w:t>
        </w:r>
      </w:hyperlink>
      <w:r w:rsidRPr="00032652">
        <w:rPr>
          <w:rFonts w:ascii="Arial" w:eastAsia="Times New Roman" w:hAnsi="Arial" w:cs="Arial"/>
          <w:color w:val="333333"/>
          <w:sz w:val="23"/>
          <w:szCs w:val="23"/>
          <w:lang w:eastAsia="ru-RU"/>
        </w:rPr>
        <w:t> безопасности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 xml:space="preserve">14. </w:t>
      </w:r>
      <w:proofErr w:type="gramStart"/>
      <w:r w:rsidRPr="00032652">
        <w:rPr>
          <w:rFonts w:ascii="Arial" w:eastAsia="Times New Roman" w:hAnsi="Arial" w:cs="Arial"/>
          <w:color w:val="333333"/>
          <w:sz w:val="23"/>
          <w:szCs w:val="23"/>
          <w:lang w:eastAsia="ru-RU"/>
        </w:rP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r w:rsidRPr="00032652">
        <w:rPr>
          <w:rFonts w:ascii="Arial" w:eastAsia="Times New Roman" w:hAnsi="Arial" w:cs="Arial"/>
          <w:color w:val="333333"/>
          <w:sz w:val="23"/>
          <w:szCs w:val="23"/>
          <w:lang w:eastAsia="ru-RU"/>
        </w:rPr>
        <w:t xml:space="preserve"> 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032652" w:rsidRPr="00032652" w:rsidRDefault="00032652" w:rsidP="00032652">
      <w:pPr>
        <w:shd w:val="clear" w:color="auto" w:fill="FFFFFF"/>
        <w:spacing w:after="255" w:line="270" w:lineRule="atLeast"/>
        <w:outlineLvl w:val="2"/>
        <w:rPr>
          <w:rFonts w:ascii="Arial" w:eastAsia="Times New Roman" w:hAnsi="Arial" w:cs="Arial"/>
          <w:b/>
          <w:bCs/>
          <w:color w:val="333333"/>
          <w:sz w:val="26"/>
          <w:szCs w:val="26"/>
          <w:lang w:eastAsia="ru-RU"/>
        </w:rPr>
      </w:pPr>
      <w:r w:rsidRPr="00032652">
        <w:rPr>
          <w:rFonts w:ascii="Arial" w:eastAsia="Times New Roman" w:hAnsi="Arial" w:cs="Arial"/>
          <w:b/>
          <w:bCs/>
          <w:color w:val="333333"/>
          <w:sz w:val="26"/>
          <w:szCs w:val="26"/>
          <w:lang w:eastAsia="ru-RU"/>
        </w:rPr>
        <w:t>III. Мероприятия по обеспечению антитеррористической защищенности объектов (территорий)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15. Антитеррористическая защищенность объекта (территории) независимо от его категории обеспечивается путем осуществления комплекса мер, направленных:</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 на воспрепятствование неправомерному проникновению на объект (территорию);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б) на выявление потенциальных нарушителей установленных на объекте (территории) пропускного и </w:t>
      </w:r>
      <w:proofErr w:type="spellStart"/>
      <w:r w:rsidRPr="00032652">
        <w:rPr>
          <w:rFonts w:ascii="Arial" w:eastAsia="Times New Roman" w:hAnsi="Arial" w:cs="Arial"/>
          <w:color w:val="333333"/>
          <w:sz w:val="23"/>
          <w:szCs w:val="23"/>
          <w:lang w:eastAsia="ru-RU"/>
        </w:rPr>
        <w:t>внутриобъектового</w:t>
      </w:r>
      <w:proofErr w:type="spellEnd"/>
      <w:r w:rsidRPr="00032652">
        <w:rPr>
          <w:rFonts w:ascii="Arial" w:eastAsia="Times New Roman" w:hAnsi="Arial" w:cs="Arial"/>
          <w:color w:val="333333"/>
          <w:sz w:val="23"/>
          <w:szCs w:val="23"/>
          <w:lang w:eastAsia="ru-RU"/>
        </w:rPr>
        <w:t xml:space="preserve"> режимов и (или) признаков подготовки совершения террористического акта или его совершения;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на пресечение попыток совершения террористического акта на объекте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г) на минимизацию возможных последствий совершения террористического акта на объекте (территории) и ликвидацию угрозы его совершения.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16.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а) организация и обеспечение пропускного и </w:t>
      </w:r>
      <w:proofErr w:type="spellStart"/>
      <w:r w:rsidRPr="00032652">
        <w:rPr>
          <w:rFonts w:ascii="Arial" w:eastAsia="Times New Roman" w:hAnsi="Arial" w:cs="Arial"/>
          <w:color w:val="333333"/>
          <w:sz w:val="23"/>
          <w:szCs w:val="23"/>
          <w:lang w:eastAsia="ru-RU"/>
        </w:rPr>
        <w:t>внутриобъектового</w:t>
      </w:r>
      <w:proofErr w:type="spellEnd"/>
      <w:r w:rsidRPr="00032652">
        <w:rPr>
          <w:rFonts w:ascii="Arial" w:eastAsia="Times New Roman" w:hAnsi="Arial" w:cs="Arial"/>
          <w:color w:val="333333"/>
          <w:sz w:val="23"/>
          <w:szCs w:val="23"/>
          <w:lang w:eastAsia="ru-RU"/>
        </w:rPr>
        <w:t xml:space="preserve"> режимов на объекте (территории), контроль их функционирования;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б) разработка и реализация комплекса мер по выявлению, предупреждению и устранению причин неправомерного проникновения на объект (территорию);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своевременное выявление, предупреждение и пресечение действий лиц, направленных на совершение преступлений террористического характера;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г) обеспечение охраны объекта (территории) путем привлечения сотрудников охранных организаций и при необходимости оснащение объекта (территории) инженерно-техническими средствами и системами охраны;</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д) обеспечение </w:t>
      </w:r>
      <w:proofErr w:type="gramStart"/>
      <w:r w:rsidRPr="00032652">
        <w:rPr>
          <w:rFonts w:ascii="Arial" w:eastAsia="Times New Roman" w:hAnsi="Arial" w:cs="Arial"/>
          <w:color w:val="333333"/>
          <w:sz w:val="23"/>
          <w:szCs w:val="23"/>
          <w:lang w:eastAsia="ru-RU"/>
        </w:rPr>
        <w:t>контроля за</w:t>
      </w:r>
      <w:proofErr w:type="gramEnd"/>
      <w:r w:rsidRPr="00032652">
        <w:rPr>
          <w:rFonts w:ascii="Arial" w:eastAsia="Times New Roman" w:hAnsi="Arial" w:cs="Arial"/>
          <w:color w:val="333333"/>
          <w:sz w:val="23"/>
          <w:szCs w:val="23"/>
          <w:lang w:eastAsia="ru-RU"/>
        </w:rPr>
        <w:t xml:space="preserve"> выполнением мероприятий по антитеррористической защищенности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е) организация обеспечения информационной безопасности, разработка и реализация мер, исключающих несанкционированный доступ к информационным ресурсам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 xml:space="preserve">ж) своевременное выявление фактов нарушения пропускного и </w:t>
      </w:r>
      <w:proofErr w:type="spellStart"/>
      <w:r w:rsidRPr="00032652">
        <w:rPr>
          <w:rFonts w:ascii="Arial" w:eastAsia="Times New Roman" w:hAnsi="Arial" w:cs="Arial"/>
          <w:color w:val="333333"/>
          <w:sz w:val="23"/>
          <w:szCs w:val="23"/>
          <w:lang w:eastAsia="ru-RU"/>
        </w:rPr>
        <w:t>внутриобъектового</w:t>
      </w:r>
      <w:proofErr w:type="spellEnd"/>
      <w:r w:rsidRPr="00032652">
        <w:rPr>
          <w:rFonts w:ascii="Arial" w:eastAsia="Times New Roman" w:hAnsi="Arial" w:cs="Arial"/>
          <w:color w:val="333333"/>
          <w:sz w:val="23"/>
          <w:szCs w:val="23"/>
          <w:lang w:eastAsia="ru-RU"/>
        </w:rPr>
        <w:t xml:space="preserve">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(территорию);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з) принятие к нарушителям пропускного и </w:t>
      </w:r>
      <w:proofErr w:type="spellStart"/>
      <w:r w:rsidRPr="00032652">
        <w:rPr>
          <w:rFonts w:ascii="Arial" w:eastAsia="Times New Roman" w:hAnsi="Arial" w:cs="Arial"/>
          <w:color w:val="333333"/>
          <w:sz w:val="23"/>
          <w:szCs w:val="23"/>
          <w:lang w:eastAsia="ru-RU"/>
        </w:rPr>
        <w:t>внутриобъектового</w:t>
      </w:r>
      <w:proofErr w:type="spellEnd"/>
      <w:r w:rsidRPr="00032652">
        <w:rPr>
          <w:rFonts w:ascii="Arial" w:eastAsia="Times New Roman" w:hAnsi="Arial" w:cs="Arial"/>
          <w:color w:val="333333"/>
          <w:sz w:val="23"/>
          <w:szCs w:val="23"/>
          <w:lang w:eastAsia="ru-RU"/>
        </w:rPr>
        <w:t xml:space="preserve"> режимов мер дисциплинарного характера;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и) организация санкционированного допуска лиц и автотранспортных средств на объект (территорию);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к)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л) поддержание в исправном состоянии инженерно-технических средств и систем охраны, оснащение бесперебойной и устойчивой связью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м) контроль состояния систем подземных коммуникаций, стоянок автотранспорта, складских помещений;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н)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о) своевременное выявление и немедленное доведение информации об угрозе совершения террористического акта или о его совершении до территориального органа безопасности, территориального органа Федеральной службы войск национальной гвардии Российской Федерации и территориального органа Министерства внутренних дел Российской Федерации по месту нахождения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п) разработка порядка эвакуации работников объекта (территории), а также посетителей (пациентов) в случае получения информации об угрозе совершения террористического акта либо о его совершении;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р) обучение работников объекта (территории) способам защиты и действиям при угрозе совершения террористического акта или при его совершении;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с) проведение учений, тренировок по безопасной и своевременной эвакуации работников и посетителей (пациентов) объекта (территории) из зданий (сооружений);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т) своевременное оповещение работников и посетителей (пациентов) объекта (территории) о безопасной и беспрепятственной эвакуации из зданий (сооружений), обеспечение технических возможностей эвакуации;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у) создание резерва материальных сре</w:t>
      </w:r>
      <w:proofErr w:type="gramStart"/>
      <w:r w:rsidRPr="00032652">
        <w:rPr>
          <w:rFonts w:ascii="Arial" w:eastAsia="Times New Roman" w:hAnsi="Arial" w:cs="Arial"/>
          <w:color w:val="333333"/>
          <w:sz w:val="23"/>
          <w:szCs w:val="23"/>
          <w:lang w:eastAsia="ru-RU"/>
        </w:rPr>
        <w:t>дств дл</w:t>
      </w:r>
      <w:proofErr w:type="gramEnd"/>
      <w:r w:rsidRPr="00032652">
        <w:rPr>
          <w:rFonts w:ascii="Arial" w:eastAsia="Times New Roman" w:hAnsi="Arial" w:cs="Arial"/>
          <w:color w:val="333333"/>
          <w:sz w:val="23"/>
          <w:szCs w:val="23"/>
          <w:lang w:eastAsia="ru-RU"/>
        </w:rPr>
        <w:t>я ликвидации последствий террористического акта.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17. На объектах (территориях), которым присвоена вторая категория, дополнительно к мероприятиям, предусмотренным </w:t>
      </w:r>
      <w:hyperlink r:id="rId10" w:anchor="1016" w:history="1">
        <w:r w:rsidRPr="00032652">
          <w:rPr>
            <w:rFonts w:ascii="Arial" w:eastAsia="Times New Roman" w:hAnsi="Arial" w:cs="Arial"/>
            <w:color w:val="808080"/>
            <w:sz w:val="23"/>
            <w:szCs w:val="23"/>
            <w:u w:val="single"/>
            <w:bdr w:val="none" w:sz="0" w:space="0" w:color="auto" w:frame="1"/>
            <w:lang w:eastAsia="ru-RU"/>
          </w:rPr>
          <w:t>пунктом 16</w:t>
        </w:r>
      </w:hyperlink>
      <w:r w:rsidRPr="00032652">
        <w:rPr>
          <w:rFonts w:ascii="Arial" w:eastAsia="Times New Roman" w:hAnsi="Arial" w:cs="Arial"/>
          <w:color w:val="333333"/>
          <w:sz w:val="23"/>
          <w:szCs w:val="23"/>
          <w:lang w:eastAsia="ru-RU"/>
        </w:rPr>
        <w:t> настоящих требований, осуществляются следующие мероприятия: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а) оснащение объекта (территории) инженерно-техническими средствами и системами охраны и обеспечение охраны объекта (территории) путем привлечения сотрудников охранных организаций;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18. На объектах (территориях), которым присвоена первая категория, дополнительно к мероприятиям, предусмотренным </w:t>
      </w:r>
      <w:hyperlink r:id="rId11" w:anchor="1016" w:history="1">
        <w:r w:rsidRPr="00032652">
          <w:rPr>
            <w:rFonts w:ascii="Arial" w:eastAsia="Times New Roman" w:hAnsi="Arial" w:cs="Arial"/>
            <w:color w:val="808080"/>
            <w:sz w:val="23"/>
            <w:szCs w:val="23"/>
            <w:u w:val="single"/>
            <w:bdr w:val="none" w:sz="0" w:space="0" w:color="auto" w:frame="1"/>
            <w:lang w:eastAsia="ru-RU"/>
          </w:rPr>
          <w:t>пунктами 16</w:t>
        </w:r>
      </w:hyperlink>
      <w:r w:rsidRPr="00032652">
        <w:rPr>
          <w:rFonts w:ascii="Arial" w:eastAsia="Times New Roman" w:hAnsi="Arial" w:cs="Arial"/>
          <w:color w:val="333333"/>
          <w:sz w:val="23"/>
          <w:szCs w:val="23"/>
          <w:lang w:eastAsia="ru-RU"/>
        </w:rPr>
        <w:t> и </w:t>
      </w:r>
      <w:hyperlink r:id="rId12" w:anchor="1017" w:history="1">
        <w:r w:rsidRPr="00032652">
          <w:rPr>
            <w:rFonts w:ascii="Arial" w:eastAsia="Times New Roman" w:hAnsi="Arial" w:cs="Arial"/>
            <w:color w:val="808080"/>
            <w:sz w:val="23"/>
            <w:szCs w:val="23"/>
            <w:u w:val="single"/>
            <w:bdr w:val="none" w:sz="0" w:space="0" w:color="auto" w:frame="1"/>
            <w:lang w:eastAsia="ru-RU"/>
          </w:rPr>
          <w:t>17</w:t>
        </w:r>
      </w:hyperlink>
      <w:r w:rsidRPr="00032652">
        <w:rPr>
          <w:rFonts w:ascii="Arial" w:eastAsia="Times New Roman" w:hAnsi="Arial" w:cs="Arial"/>
          <w:color w:val="333333"/>
          <w:sz w:val="23"/>
          <w:szCs w:val="23"/>
          <w:lang w:eastAsia="ru-RU"/>
        </w:rPr>
        <w:t> настоящих требований, осуществляются следующие мероприятия: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 обеспечение особого порядка доступа на объект (территорию);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19. </w:t>
      </w:r>
      <w:proofErr w:type="gramStart"/>
      <w:r w:rsidRPr="00032652">
        <w:rPr>
          <w:rFonts w:ascii="Arial" w:eastAsia="Times New Roman" w:hAnsi="Arial" w:cs="Arial"/>
          <w:color w:val="333333"/>
          <w:sz w:val="23"/>
          <w:szCs w:val="23"/>
          <w:lang w:eastAsia="ru-RU"/>
        </w:rPr>
        <w:t>При изменении уровней террористической опасности, вводимых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w:t>
      </w:r>
      <w:proofErr w:type="gramEnd"/>
      <w:r w:rsidRPr="00032652">
        <w:rPr>
          <w:rFonts w:ascii="Arial" w:eastAsia="Times New Roman" w:hAnsi="Arial" w:cs="Arial"/>
          <w:color w:val="333333"/>
          <w:sz w:val="23"/>
          <w:szCs w:val="23"/>
          <w:lang w:eastAsia="ru-RU"/>
        </w:rPr>
        <w:t xml:space="preserve"> режима усиления противодействия терроризму, </w:t>
      </w:r>
      <w:proofErr w:type="gramStart"/>
      <w:r w:rsidRPr="00032652">
        <w:rPr>
          <w:rFonts w:ascii="Arial" w:eastAsia="Times New Roman" w:hAnsi="Arial" w:cs="Arial"/>
          <w:color w:val="333333"/>
          <w:sz w:val="23"/>
          <w:szCs w:val="23"/>
          <w:lang w:eastAsia="ru-RU"/>
        </w:rPr>
        <w:t>включающий</w:t>
      </w:r>
      <w:proofErr w:type="gramEnd"/>
      <w:r w:rsidRPr="00032652">
        <w:rPr>
          <w:rFonts w:ascii="Arial" w:eastAsia="Times New Roman" w:hAnsi="Arial" w:cs="Arial"/>
          <w:color w:val="333333"/>
          <w:sz w:val="23"/>
          <w:szCs w:val="23"/>
          <w:lang w:eastAsia="ru-RU"/>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032652" w:rsidRPr="00032652" w:rsidRDefault="00032652" w:rsidP="00032652">
      <w:pPr>
        <w:shd w:val="clear" w:color="auto" w:fill="FFFFFF"/>
        <w:spacing w:after="255" w:line="270" w:lineRule="atLeast"/>
        <w:outlineLvl w:val="2"/>
        <w:rPr>
          <w:rFonts w:ascii="Arial" w:eastAsia="Times New Roman" w:hAnsi="Arial" w:cs="Arial"/>
          <w:b/>
          <w:bCs/>
          <w:color w:val="333333"/>
          <w:sz w:val="26"/>
          <w:szCs w:val="26"/>
          <w:lang w:eastAsia="ru-RU"/>
        </w:rPr>
      </w:pPr>
      <w:r w:rsidRPr="00032652">
        <w:rPr>
          <w:rFonts w:ascii="Arial" w:eastAsia="Times New Roman" w:hAnsi="Arial" w:cs="Arial"/>
          <w:b/>
          <w:bCs/>
          <w:color w:val="333333"/>
          <w:sz w:val="26"/>
          <w:szCs w:val="26"/>
          <w:lang w:eastAsia="ru-RU"/>
        </w:rPr>
        <w:t>IV. Порядок информирования об угрозе совершения или о совершении террористического акта на объектах (территориях) и реагирования на полученную информацию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20. </w:t>
      </w:r>
      <w:proofErr w:type="gramStart"/>
      <w:r w:rsidRPr="00032652">
        <w:rPr>
          <w:rFonts w:ascii="Arial" w:eastAsia="Times New Roman" w:hAnsi="Arial" w:cs="Arial"/>
          <w:color w:val="333333"/>
          <w:sz w:val="23"/>
          <w:szCs w:val="23"/>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Федеральной службы войск национальной гвардии Российской Федерации</w:t>
      </w:r>
      <w:proofErr w:type="gramEnd"/>
      <w:r w:rsidRPr="00032652">
        <w:rPr>
          <w:rFonts w:ascii="Arial" w:eastAsia="Times New Roman" w:hAnsi="Arial" w:cs="Arial"/>
          <w:color w:val="333333"/>
          <w:sz w:val="23"/>
          <w:szCs w:val="23"/>
          <w:lang w:eastAsia="ru-RU"/>
        </w:rP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21. При направлении в соответствии с </w:t>
      </w:r>
      <w:hyperlink r:id="rId13" w:anchor="1020" w:history="1">
        <w:r w:rsidRPr="00032652">
          <w:rPr>
            <w:rFonts w:ascii="Arial" w:eastAsia="Times New Roman" w:hAnsi="Arial" w:cs="Arial"/>
            <w:color w:val="808080"/>
            <w:sz w:val="23"/>
            <w:szCs w:val="23"/>
            <w:u w:val="single"/>
            <w:bdr w:val="none" w:sz="0" w:space="0" w:color="auto" w:frame="1"/>
            <w:lang w:eastAsia="ru-RU"/>
          </w:rPr>
          <w:t>пунктом 20</w:t>
        </w:r>
      </w:hyperlink>
      <w:r w:rsidRPr="00032652">
        <w:rPr>
          <w:rFonts w:ascii="Arial" w:eastAsia="Times New Roman" w:hAnsi="Arial" w:cs="Arial"/>
          <w:color w:val="333333"/>
          <w:sz w:val="23"/>
          <w:szCs w:val="23"/>
          <w:lang w:eastAsia="ru-RU"/>
        </w:rPr>
        <w:t> настоящих требований информации об угрозе совершения террористического акта на объекте (территории) или о его совершении с помощью сре</w:t>
      </w:r>
      <w:proofErr w:type="gramStart"/>
      <w:r w:rsidRPr="00032652">
        <w:rPr>
          <w:rFonts w:ascii="Arial" w:eastAsia="Times New Roman" w:hAnsi="Arial" w:cs="Arial"/>
          <w:color w:val="333333"/>
          <w:sz w:val="23"/>
          <w:szCs w:val="23"/>
          <w:lang w:eastAsia="ru-RU"/>
        </w:rPr>
        <w:t>дств св</w:t>
      </w:r>
      <w:proofErr w:type="gramEnd"/>
      <w:r w:rsidRPr="00032652">
        <w:rPr>
          <w:rFonts w:ascii="Arial" w:eastAsia="Times New Roman" w:hAnsi="Arial" w:cs="Arial"/>
          <w:color w:val="333333"/>
          <w:sz w:val="23"/>
          <w:szCs w:val="23"/>
          <w:lang w:eastAsia="ru-RU"/>
        </w:rPr>
        <w:t>язи лицо, передающее информацию, сообщает:</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а) </w:t>
      </w:r>
      <w:proofErr w:type="gramStart"/>
      <w:r w:rsidRPr="00032652">
        <w:rPr>
          <w:rFonts w:ascii="Arial" w:eastAsia="Times New Roman" w:hAnsi="Arial" w:cs="Arial"/>
          <w:color w:val="333333"/>
          <w:sz w:val="23"/>
          <w:szCs w:val="23"/>
          <w:lang w:eastAsia="ru-RU"/>
        </w:rPr>
        <w:t>свои</w:t>
      </w:r>
      <w:proofErr w:type="gramEnd"/>
      <w:r w:rsidRPr="00032652">
        <w:rPr>
          <w:rFonts w:ascii="Arial" w:eastAsia="Times New Roman" w:hAnsi="Arial" w:cs="Arial"/>
          <w:color w:val="333333"/>
          <w:sz w:val="23"/>
          <w:szCs w:val="23"/>
          <w:lang w:eastAsia="ru-RU"/>
        </w:rPr>
        <w:t xml:space="preserve"> фамилию, имя, отчество (при наличии) и занимаемую должность;</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б) наименование объекта (территории) и его точный адрес;</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дату и время получения информации об угрозе совершения террористического акта или о его совершении;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г) характер информации об угрозе совершения террористического акта или характер совершенного террористического акта;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д) количество находящихся на объекте (территории) людей;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23.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б) оповещение находящихся на объекте (территории) лиц об угрозе совершения террористического акта;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эвакуацию людей;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г) усиление охраны, а также </w:t>
      </w:r>
      <w:proofErr w:type="gramStart"/>
      <w:r w:rsidRPr="00032652">
        <w:rPr>
          <w:rFonts w:ascii="Arial" w:eastAsia="Times New Roman" w:hAnsi="Arial" w:cs="Arial"/>
          <w:color w:val="333333"/>
          <w:sz w:val="23"/>
          <w:szCs w:val="23"/>
          <w:lang w:eastAsia="ru-RU"/>
        </w:rPr>
        <w:t>пропускного</w:t>
      </w:r>
      <w:proofErr w:type="gramEnd"/>
      <w:r w:rsidRPr="00032652">
        <w:rPr>
          <w:rFonts w:ascii="Arial" w:eastAsia="Times New Roman" w:hAnsi="Arial" w:cs="Arial"/>
          <w:color w:val="333333"/>
          <w:sz w:val="23"/>
          <w:szCs w:val="23"/>
          <w:lang w:eastAsia="ru-RU"/>
        </w:rPr>
        <w:t xml:space="preserve"> и </w:t>
      </w:r>
      <w:proofErr w:type="spellStart"/>
      <w:r w:rsidRPr="00032652">
        <w:rPr>
          <w:rFonts w:ascii="Arial" w:eastAsia="Times New Roman" w:hAnsi="Arial" w:cs="Arial"/>
          <w:color w:val="333333"/>
          <w:sz w:val="23"/>
          <w:szCs w:val="23"/>
          <w:lang w:eastAsia="ru-RU"/>
        </w:rPr>
        <w:t>внутриобъектового</w:t>
      </w:r>
      <w:proofErr w:type="spellEnd"/>
      <w:r w:rsidRPr="00032652">
        <w:rPr>
          <w:rFonts w:ascii="Arial" w:eastAsia="Times New Roman" w:hAnsi="Arial" w:cs="Arial"/>
          <w:color w:val="333333"/>
          <w:sz w:val="23"/>
          <w:szCs w:val="23"/>
          <w:lang w:eastAsia="ru-RU"/>
        </w:rPr>
        <w:t xml:space="preserve"> режимов;</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д) организацию доступа на объект (территорию) оперативных подразделений территориальных органов безопасности, территориальных органов Федеральной службы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032652" w:rsidRPr="00032652" w:rsidRDefault="00032652" w:rsidP="00032652">
      <w:pPr>
        <w:shd w:val="clear" w:color="auto" w:fill="FFFFFF"/>
        <w:spacing w:after="255" w:line="270" w:lineRule="atLeast"/>
        <w:outlineLvl w:val="2"/>
        <w:rPr>
          <w:rFonts w:ascii="Arial" w:eastAsia="Times New Roman" w:hAnsi="Arial" w:cs="Arial"/>
          <w:b/>
          <w:bCs/>
          <w:color w:val="333333"/>
          <w:sz w:val="26"/>
          <w:szCs w:val="26"/>
          <w:lang w:eastAsia="ru-RU"/>
        </w:rPr>
      </w:pPr>
      <w:r w:rsidRPr="00032652">
        <w:rPr>
          <w:rFonts w:ascii="Arial" w:eastAsia="Times New Roman" w:hAnsi="Arial" w:cs="Arial"/>
          <w:b/>
          <w:bCs/>
          <w:color w:val="333333"/>
          <w:sz w:val="26"/>
          <w:szCs w:val="26"/>
          <w:lang w:eastAsia="ru-RU"/>
        </w:rPr>
        <w:t xml:space="preserve">V. </w:t>
      </w:r>
      <w:proofErr w:type="gramStart"/>
      <w:r w:rsidRPr="00032652">
        <w:rPr>
          <w:rFonts w:ascii="Arial" w:eastAsia="Times New Roman" w:hAnsi="Arial" w:cs="Arial"/>
          <w:b/>
          <w:bCs/>
          <w:color w:val="333333"/>
          <w:sz w:val="26"/>
          <w:szCs w:val="26"/>
          <w:lang w:eastAsia="ru-RU"/>
        </w:rPr>
        <w:t>Контроль за</w:t>
      </w:r>
      <w:proofErr w:type="gramEnd"/>
      <w:r w:rsidRPr="00032652">
        <w:rPr>
          <w:rFonts w:ascii="Arial" w:eastAsia="Times New Roman" w:hAnsi="Arial" w:cs="Arial"/>
          <w:b/>
          <w:bCs/>
          <w:color w:val="333333"/>
          <w:sz w:val="26"/>
          <w:szCs w:val="26"/>
          <w:lang w:eastAsia="ru-RU"/>
        </w:rPr>
        <w:t xml:space="preserve"> выполнением требований к антитеррористической защищенности объектов (территорий)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24. </w:t>
      </w:r>
      <w:proofErr w:type="gramStart"/>
      <w:r w:rsidRPr="00032652">
        <w:rPr>
          <w:rFonts w:ascii="Arial" w:eastAsia="Times New Roman" w:hAnsi="Arial" w:cs="Arial"/>
          <w:color w:val="333333"/>
          <w:sz w:val="23"/>
          <w:szCs w:val="23"/>
          <w:lang w:eastAsia="ru-RU"/>
        </w:rPr>
        <w:t>Контроль за</w:t>
      </w:r>
      <w:proofErr w:type="gramEnd"/>
      <w:r w:rsidRPr="00032652">
        <w:rPr>
          <w:rFonts w:ascii="Arial" w:eastAsia="Times New Roman" w:hAnsi="Arial" w:cs="Arial"/>
          <w:color w:val="333333"/>
          <w:sz w:val="23"/>
          <w:szCs w:val="23"/>
          <w:lang w:eastAsia="ru-RU"/>
        </w:rPr>
        <w:t xml:space="preserve"> выполнением требований к антитеррористической защищенности объектов (территорий) осуществляется руководителями органов (организаций), </w:t>
      </w:r>
      <w:r w:rsidRPr="00032652">
        <w:rPr>
          <w:rFonts w:ascii="Arial" w:eastAsia="Times New Roman" w:hAnsi="Arial" w:cs="Arial"/>
          <w:color w:val="333333"/>
          <w:sz w:val="23"/>
          <w:szCs w:val="23"/>
          <w:lang w:eastAsia="ru-RU"/>
        </w:rPr>
        <w:lastRenderedPageBreak/>
        <w:t>являющихся правообладателями объектов (территорий), или уполномоченными ими лицами в виде проверок.</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25. Плановая проверка антитеррористической защищенности объекта (территории) проводится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26.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sidRPr="00032652">
        <w:rPr>
          <w:rFonts w:ascii="Arial" w:eastAsia="Times New Roman" w:hAnsi="Arial" w:cs="Arial"/>
          <w:color w:val="333333"/>
          <w:sz w:val="23"/>
          <w:szCs w:val="23"/>
          <w:lang w:eastAsia="ru-RU"/>
        </w:rPr>
        <w:t>позднее</w:t>
      </w:r>
      <w:proofErr w:type="gramEnd"/>
      <w:r w:rsidRPr="00032652">
        <w:rPr>
          <w:rFonts w:ascii="Arial" w:eastAsia="Times New Roman" w:hAnsi="Arial" w:cs="Arial"/>
          <w:color w:val="333333"/>
          <w:sz w:val="23"/>
          <w:szCs w:val="23"/>
          <w:lang w:eastAsia="ru-RU"/>
        </w:rPr>
        <w:t xml:space="preserve"> чем за 30 дней до начала ее проведения посредством направления копии соответствующего приказа (распоряжения).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27. </w:t>
      </w:r>
      <w:proofErr w:type="gramStart"/>
      <w:r w:rsidRPr="00032652">
        <w:rPr>
          <w:rFonts w:ascii="Arial" w:eastAsia="Times New Roman" w:hAnsi="Arial" w:cs="Arial"/>
          <w:color w:val="333333"/>
          <w:sz w:val="23"/>
          <w:szCs w:val="23"/>
          <w:lang w:eastAsia="ru-RU"/>
        </w:rPr>
        <w:t>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w:t>
      </w:r>
      <w:hyperlink r:id="rId14" w:anchor="2000" w:history="1">
        <w:r w:rsidRPr="00032652">
          <w:rPr>
            <w:rFonts w:ascii="Arial" w:eastAsia="Times New Roman" w:hAnsi="Arial" w:cs="Arial"/>
            <w:color w:val="808080"/>
            <w:sz w:val="23"/>
            <w:szCs w:val="23"/>
            <w:u w:val="single"/>
            <w:bdr w:val="none" w:sz="0" w:space="0" w:color="auto" w:frame="1"/>
            <w:lang w:eastAsia="ru-RU"/>
          </w:rPr>
          <w:t>паспорта</w:t>
        </w:r>
      </w:hyperlink>
      <w:r w:rsidRPr="00032652">
        <w:rPr>
          <w:rFonts w:ascii="Arial" w:eastAsia="Times New Roman" w:hAnsi="Arial" w:cs="Arial"/>
          <w:color w:val="333333"/>
          <w:sz w:val="23"/>
          <w:szCs w:val="23"/>
          <w:lang w:eastAsia="ru-RU"/>
        </w:rPr>
        <w:t> безопасности объекта (территории).</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28. Срок проведения проверки антитеррористической защищенности объекта (территории) не может превышать 5 рабочих дней.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29.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антитеррористической защищенности объекта (территории) и предложений по устранению выявленных нарушений и недостатков.</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30.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032652" w:rsidRPr="00032652" w:rsidRDefault="00032652" w:rsidP="00032652">
      <w:pPr>
        <w:shd w:val="clear" w:color="auto" w:fill="FFFFFF"/>
        <w:spacing w:after="255" w:line="270" w:lineRule="atLeast"/>
        <w:outlineLvl w:val="2"/>
        <w:rPr>
          <w:rFonts w:ascii="Arial" w:eastAsia="Times New Roman" w:hAnsi="Arial" w:cs="Arial"/>
          <w:b/>
          <w:bCs/>
          <w:color w:val="333333"/>
          <w:sz w:val="26"/>
          <w:szCs w:val="26"/>
          <w:lang w:eastAsia="ru-RU"/>
        </w:rPr>
      </w:pPr>
      <w:r w:rsidRPr="00032652">
        <w:rPr>
          <w:rFonts w:ascii="Arial" w:eastAsia="Times New Roman" w:hAnsi="Arial" w:cs="Arial"/>
          <w:b/>
          <w:bCs/>
          <w:color w:val="333333"/>
          <w:sz w:val="26"/>
          <w:szCs w:val="26"/>
          <w:lang w:eastAsia="ru-RU"/>
        </w:rPr>
        <w:t>VI. Паспорт безопасности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31. На каждый объект (территорию) в соответствии с актом обследования и категорирования объекта (территории) разрабатывается </w:t>
      </w:r>
      <w:hyperlink r:id="rId15" w:anchor="2000" w:history="1">
        <w:r w:rsidRPr="00032652">
          <w:rPr>
            <w:rFonts w:ascii="Arial" w:eastAsia="Times New Roman" w:hAnsi="Arial" w:cs="Arial"/>
            <w:color w:val="808080"/>
            <w:sz w:val="23"/>
            <w:szCs w:val="23"/>
            <w:u w:val="single"/>
            <w:bdr w:val="none" w:sz="0" w:space="0" w:color="auto" w:frame="1"/>
            <w:lang w:eastAsia="ru-RU"/>
          </w:rPr>
          <w:t>паспорт</w:t>
        </w:r>
      </w:hyperlink>
      <w:r w:rsidRPr="00032652">
        <w:rPr>
          <w:rFonts w:ascii="Arial" w:eastAsia="Times New Roman" w:hAnsi="Arial" w:cs="Arial"/>
          <w:color w:val="333333"/>
          <w:sz w:val="23"/>
          <w:szCs w:val="23"/>
          <w:lang w:eastAsia="ru-RU"/>
        </w:rPr>
        <w:t> безопасности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32. </w:t>
      </w:r>
      <w:hyperlink r:id="rId16" w:anchor="2000" w:history="1">
        <w:r w:rsidRPr="00032652">
          <w:rPr>
            <w:rFonts w:ascii="Arial" w:eastAsia="Times New Roman" w:hAnsi="Arial" w:cs="Arial"/>
            <w:color w:val="808080"/>
            <w:sz w:val="23"/>
            <w:szCs w:val="23"/>
            <w:u w:val="single"/>
            <w:bdr w:val="none" w:sz="0" w:space="0" w:color="auto" w:frame="1"/>
            <w:lang w:eastAsia="ru-RU"/>
          </w:rPr>
          <w:t>Паспорт</w:t>
        </w:r>
      </w:hyperlink>
      <w:r w:rsidRPr="00032652">
        <w:rPr>
          <w:rFonts w:ascii="Arial" w:eastAsia="Times New Roman" w:hAnsi="Arial" w:cs="Arial"/>
          <w:color w:val="333333"/>
          <w:sz w:val="23"/>
          <w:szCs w:val="23"/>
          <w:lang w:eastAsia="ru-RU"/>
        </w:rPr>
        <w:t>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33. Согласование </w:t>
      </w:r>
      <w:hyperlink r:id="rId17" w:anchor="2000" w:history="1">
        <w:r w:rsidRPr="00032652">
          <w:rPr>
            <w:rFonts w:ascii="Arial" w:eastAsia="Times New Roman" w:hAnsi="Arial" w:cs="Arial"/>
            <w:color w:val="808080"/>
            <w:sz w:val="23"/>
            <w:szCs w:val="23"/>
            <w:u w:val="single"/>
            <w:bdr w:val="none" w:sz="0" w:space="0" w:color="auto" w:frame="1"/>
            <w:lang w:eastAsia="ru-RU"/>
          </w:rPr>
          <w:t>паспорта</w:t>
        </w:r>
      </w:hyperlink>
      <w:r w:rsidRPr="00032652">
        <w:rPr>
          <w:rFonts w:ascii="Arial" w:eastAsia="Times New Roman" w:hAnsi="Arial" w:cs="Arial"/>
          <w:color w:val="333333"/>
          <w:sz w:val="23"/>
          <w:szCs w:val="23"/>
          <w:lang w:eastAsia="ru-RU"/>
        </w:rPr>
        <w:t> безопасности объекта (территории) осуществляется в течение 30 дней со дня его разработки.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34. </w:t>
      </w:r>
      <w:hyperlink r:id="rId18" w:anchor="2000" w:history="1">
        <w:r w:rsidRPr="00032652">
          <w:rPr>
            <w:rFonts w:ascii="Arial" w:eastAsia="Times New Roman" w:hAnsi="Arial" w:cs="Arial"/>
            <w:color w:val="808080"/>
            <w:sz w:val="23"/>
            <w:szCs w:val="23"/>
            <w:u w:val="single"/>
            <w:bdr w:val="none" w:sz="0" w:space="0" w:color="auto" w:frame="1"/>
            <w:lang w:eastAsia="ru-RU"/>
          </w:rPr>
          <w:t>Паспорт</w:t>
        </w:r>
      </w:hyperlink>
      <w:r w:rsidRPr="00032652">
        <w:rPr>
          <w:rFonts w:ascii="Arial" w:eastAsia="Times New Roman" w:hAnsi="Arial" w:cs="Arial"/>
          <w:color w:val="333333"/>
          <w:sz w:val="23"/>
          <w:szCs w:val="23"/>
          <w:lang w:eastAsia="ru-RU"/>
        </w:rPr>
        <w:t>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35. </w:t>
      </w:r>
      <w:hyperlink r:id="rId19" w:anchor="2000" w:history="1">
        <w:r w:rsidRPr="00032652">
          <w:rPr>
            <w:rFonts w:ascii="Arial" w:eastAsia="Times New Roman" w:hAnsi="Arial" w:cs="Arial"/>
            <w:color w:val="808080"/>
            <w:sz w:val="23"/>
            <w:szCs w:val="23"/>
            <w:u w:val="single"/>
            <w:bdr w:val="none" w:sz="0" w:space="0" w:color="auto" w:frame="1"/>
            <w:lang w:eastAsia="ru-RU"/>
          </w:rPr>
          <w:t>Паспорт</w:t>
        </w:r>
      </w:hyperlink>
      <w:r w:rsidRPr="00032652">
        <w:rPr>
          <w:rFonts w:ascii="Arial" w:eastAsia="Times New Roman" w:hAnsi="Arial" w:cs="Arial"/>
          <w:color w:val="333333"/>
          <w:sz w:val="23"/>
          <w:szCs w:val="23"/>
          <w:lang w:eastAsia="ru-RU"/>
        </w:rPr>
        <w:t> безопасности объекта (территории) составляется в 2 экземплярах.</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Копии (электронные копии) паспорта безопасности объекта (территории)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36. Актуализация </w:t>
      </w:r>
      <w:hyperlink r:id="rId20" w:anchor="2000" w:history="1">
        <w:r w:rsidRPr="00032652">
          <w:rPr>
            <w:rFonts w:ascii="Arial" w:eastAsia="Times New Roman" w:hAnsi="Arial" w:cs="Arial"/>
            <w:color w:val="808080"/>
            <w:sz w:val="23"/>
            <w:szCs w:val="23"/>
            <w:u w:val="single"/>
            <w:bdr w:val="none" w:sz="0" w:space="0" w:color="auto" w:frame="1"/>
            <w:lang w:eastAsia="ru-RU"/>
          </w:rPr>
          <w:t>паспорта</w:t>
        </w:r>
      </w:hyperlink>
      <w:r w:rsidRPr="00032652">
        <w:rPr>
          <w:rFonts w:ascii="Arial" w:eastAsia="Times New Roman" w:hAnsi="Arial" w:cs="Arial"/>
          <w:color w:val="333333"/>
          <w:sz w:val="23"/>
          <w:szCs w:val="23"/>
          <w:lang w:eastAsia="ru-RU"/>
        </w:rPr>
        <w:t> безопасности объекта (территории) осуществляется не реже одного раза в 5 лет, а также в случае изменения: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 общей площади и периметра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б) количества потенциально опасных и критических элементов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в) сил и средств, привлекаемых для обеспечения антитеррористической защищенности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г) мер по инженерно-технической защите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37. Актуализация </w:t>
      </w:r>
      <w:hyperlink r:id="rId21" w:anchor="2000" w:history="1">
        <w:r w:rsidRPr="00032652">
          <w:rPr>
            <w:rFonts w:ascii="Arial" w:eastAsia="Times New Roman" w:hAnsi="Arial" w:cs="Arial"/>
            <w:color w:val="808080"/>
            <w:sz w:val="23"/>
            <w:szCs w:val="23"/>
            <w:u w:val="single"/>
            <w:bdr w:val="none" w:sz="0" w:space="0" w:color="auto" w:frame="1"/>
            <w:lang w:eastAsia="ru-RU"/>
          </w:rPr>
          <w:t>паспорта</w:t>
        </w:r>
      </w:hyperlink>
      <w:r w:rsidRPr="00032652">
        <w:rPr>
          <w:rFonts w:ascii="Arial" w:eastAsia="Times New Roman" w:hAnsi="Arial" w:cs="Arial"/>
          <w:color w:val="333333"/>
          <w:sz w:val="23"/>
          <w:szCs w:val="23"/>
          <w:lang w:eastAsia="ru-RU"/>
        </w:rPr>
        <w:t> безопасности объекта (территории) осуществляется в порядке, предусмотренном для его разработки.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38. Изменения вносятся во все экземпляры </w:t>
      </w:r>
      <w:hyperlink r:id="rId22" w:anchor="2000" w:history="1">
        <w:r w:rsidRPr="00032652">
          <w:rPr>
            <w:rFonts w:ascii="Arial" w:eastAsia="Times New Roman" w:hAnsi="Arial" w:cs="Arial"/>
            <w:color w:val="808080"/>
            <w:sz w:val="23"/>
            <w:szCs w:val="23"/>
            <w:u w:val="single"/>
            <w:bdr w:val="none" w:sz="0" w:space="0" w:color="auto" w:frame="1"/>
            <w:lang w:eastAsia="ru-RU"/>
          </w:rPr>
          <w:t>паспорта</w:t>
        </w:r>
      </w:hyperlink>
      <w:r w:rsidRPr="00032652">
        <w:rPr>
          <w:rFonts w:ascii="Arial" w:eastAsia="Times New Roman" w:hAnsi="Arial" w:cs="Arial"/>
          <w:color w:val="333333"/>
          <w:sz w:val="23"/>
          <w:szCs w:val="23"/>
          <w:lang w:eastAsia="ru-RU"/>
        </w:rPr>
        <w:t> безопасности объекта (территории) с указанием причин и дат их внесения.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39. Решение о замене </w:t>
      </w:r>
      <w:hyperlink r:id="rId23" w:anchor="2000" w:history="1">
        <w:r w:rsidRPr="00032652">
          <w:rPr>
            <w:rFonts w:ascii="Arial" w:eastAsia="Times New Roman" w:hAnsi="Arial" w:cs="Arial"/>
            <w:color w:val="808080"/>
            <w:sz w:val="23"/>
            <w:szCs w:val="23"/>
            <w:u w:val="single"/>
            <w:bdr w:val="none" w:sz="0" w:space="0" w:color="auto" w:frame="1"/>
            <w:lang w:eastAsia="ru-RU"/>
          </w:rPr>
          <w:t>паспорта</w:t>
        </w:r>
      </w:hyperlink>
      <w:r w:rsidRPr="00032652">
        <w:rPr>
          <w:rFonts w:ascii="Arial" w:eastAsia="Times New Roman" w:hAnsi="Arial" w:cs="Arial"/>
          <w:color w:val="333333"/>
          <w:sz w:val="23"/>
          <w:szCs w:val="23"/>
          <w:lang w:eastAsia="ru-RU"/>
        </w:rPr>
        <w:t>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40. Утративший силу </w:t>
      </w:r>
      <w:hyperlink r:id="rId24" w:anchor="2000" w:history="1">
        <w:r w:rsidRPr="00032652">
          <w:rPr>
            <w:rFonts w:ascii="Arial" w:eastAsia="Times New Roman" w:hAnsi="Arial" w:cs="Arial"/>
            <w:color w:val="808080"/>
            <w:sz w:val="23"/>
            <w:szCs w:val="23"/>
            <w:u w:val="single"/>
            <w:bdr w:val="none" w:sz="0" w:space="0" w:color="auto" w:frame="1"/>
            <w:lang w:eastAsia="ru-RU"/>
          </w:rPr>
          <w:t>паспорт</w:t>
        </w:r>
      </w:hyperlink>
      <w:r w:rsidRPr="00032652">
        <w:rPr>
          <w:rFonts w:ascii="Arial" w:eastAsia="Times New Roman" w:hAnsi="Arial" w:cs="Arial"/>
          <w:color w:val="333333"/>
          <w:sz w:val="23"/>
          <w:szCs w:val="23"/>
          <w:lang w:eastAsia="ru-RU"/>
        </w:rPr>
        <w:t> безопасности объекта (территории) хранится на объекте (территории) в течение 5 лет.</w:t>
      </w:r>
    </w:p>
    <w:p w:rsidR="00032652" w:rsidRPr="00032652" w:rsidRDefault="00032652" w:rsidP="00032652">
      <w:pPr>
        <w:shd w:val="clear" w:color="auto" w:fill="FFFFFF"/>
        <w:spacing w:after="255" w:line="270" w:lineRule="atLeast"/>
        <w:outlineLvl w:val="2"/>
        <w:rPr>
          <w:rFonts w:ascii="Arial" w:eastAsia="Times New Roman" w:hAnsi="Arial" w:cs="Arial"/>
          <w:b/>
          <w:bCs/>
          <w:color w:val="333333"/>
          <w:sz w:val="26"/>
          <w:szCs w:val="26"/>
          <w:lang w:eastAsia="ru-RU"/>
        </w:rPr>
      </w:pPr>
      <w:r w:rsidRPr="00032652">
        <w:rPr>
          <w:rFonts w:ascii="Arial" w:eastAsia="Times New Roman" w:hAnsi="Arial" w:cs="Arial"/>
          <w:b/>
          <w:bCs/>
          <w:color w:val="333333"/>
          <w:sz w:val="26"/>
          <w:szCs w:val="26"/>
          <w:lang w:eastAsia="ru-RU"/>
        </w:rPr>
        <w:t>Форма паспорта</w:t>
      </w:r>
      <w:r w:rsidRPr="00032652">
        <w:rPr>
          <w:rFonts w:ascii="Arial" w:eastAsia="Times New Roman" w:hAnsi="Arial" w:cs="Arial"/>
          <w:b/>
          <w:bCs/>
          <w:color w:val="333333"/>
          <w:sz w:val="26"/>
          <w:szCs w:val="26"/>
          <w:lang w:eastAsia="ru-RU"/>
        </w:rPr>
        <w:br/>
        <w:t>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w:t>
      </w:r>
      <w:r w:rsidRPr="00032652">
        <w:rPr>
          <w:rFonts w:ascii="Arial" w:eastAsia="Times New Roman" w:hAnsi="Arial" w:cs="Arial"/>
          <w:b/>
          <w:bCs/>
          <w:color w:val="333333"/>
          <w:sz w:val="26"/>
          <w:szCs w:val="26"/>
          <w:lang w:eastAsia="ru-RU"/>
        </w:rPr>
        <w:br/>
        <w:t>(утв. </w:t>
      </w:r>
      <w:hyperlink r:id="rId25" w:anchor="0" w:history="1">
        <w:r w:rsidRPr="00032652">
          <w:rPr>
            <w:rFonts w:ascii="Arial" w:eastAsia="Times New Roman" w:hAnsi="Arial" w:cs="Arial"/>
            <w:b/>
            <w:bCs/>
            <w:color w:val="808080"/>
            <w:sz w:val="26"/>
            <w:szCs w:val="26"/>
            <w:u w:val="single"/>
            <w:bdr w:val="none" w:sz="0" w:space="0" w:color="auto" w:frame="1"/>
            <w:lang w:eastAsia="ru-RU"/>
          </w:rPr>
          <w:t>постановлением</w:t>
        </w:r>
      </w:hyperlink>
      <w:r w:rsidRPr="00032652">
        <w:rPr>
          <w:rFonts w:ascii="Arial" w:eastAsia="Times New Roman" w:hAnsi="Arial" w:cs="Arial"/>
          <w:b/>
          <w:bCs/>
          <w:color w:val="333333"/>
          <w:sz w:val="26"/>
          <w:szCs w:val="26"/>
          <w:lang w:eastAsia="ru-RU"/>
        </w:rPr>
        <w:t> Правительства РФ от 13 января 2017 г. № 8)</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Срок действия паспорта                           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до "___" ___________ 20__ г.                         (пометка или гриф)</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                                                              Экз. № 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УТВЕРЖДАЮ</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(Министр здравоохранения Российской Федерации</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(руководитель иного органа (организации), являющегося</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правообладателем объекта (территории), или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уполномоченное им лицо)</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________________ 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(подпись)         (</w:t>
      </w:r>
      <w:proofErr w:type="spellStart"/>
      <w:r w:rsidRPr="00032652">
        <w:rPr>
          <w:rFonts w:ascii="Arial" w:eastAsia="Times New Roman" w:hAnsi="Arial" w:cs="Arial"/>
          <w:color w:val="333333"/>
          <w:sz w:val="23"/>
          <w:szCs w:val="23"/>
          <w:lang w:eastAsia="ru-RU"/>
        </w:rPr>
        <w:t>ф.и.</w:t>
      </w:r>
      <w:proofErr w:type="gramStart"/>
      <w:r w:rsidRPr="00032652">
        <w:rPr>
          <w:rFonts w:ascii="Arial" w:eastAsia="Times New Roman" w:hAnsi="Arial" w:cs="Arial"/>
          <w:color w:val="333333"/>
          <w:sz w:val="23"/>
          <w:szCs w:val="23"/>
          <w:lang w:eastAsia="ru-RU"/>
        </w:rPr>
        <w:t>о</w:t>
      </w:r>
      <w:proofErr w:type="gramEnd"/>
      <w:r w:rsidRPr="00032652">
        <w:rPr>
          <w:rFonts w:ascii="Arial" w:eastAsia="Times New Roman" w:hAnsi="Arial" w:cs="Arial"/>
          <w:color w:val="333333"/>
          <w:sz w:val="23"/>
          <w:szCs w:val="23"/>
          <w:lang w:eastAsia="ru-RU"/>
        </w:rPr>
        <w:t>.</w:t>
      </w:r>
      <w:proofErr w:type="spellEnd"/>
      <w:r w:rsidRPr="00032652">
        <w:rPr>
          <w:rFonts w:ascii="Arial" w:eastAsia="Times New Roman" w:hAnsi="Arial" w:cs="Arial"/>
          <w:color w:val="333333"/>
          <w:sz w:val="23"/>
          <w:szCs w:val="23"/>
          <w:lang w:eastAsia="ru-RU"/>
        </w:rPr>
        <w:t>)</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"___" ___________ 20__ г.</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СОГЛАСОВАНО                              </w:t>
      </w:r>
      <w:proofErr w:type="spellStart"/>
      <w:proofErr w:type="gramStart"/>
      <w:r w:rsidRPr="00032652">
        <w:rPr>
          <w:rFonts w:ascii="Arial" w:eastAsia="Times New Roman" w:hAnsi="Arial" w:cs="Arial"/>
          <w:color w:val="333333"/>
          <w:sz w:val="23"/>
          <w:szCs w:val="23"/>
          <w:lang w:eastAsia="ru-RU"/>
        </w:rPr>
        <w:t>СОГЛАСОВАНО</w:t>
      </w:r>
      <w:proofErr w:type="spellEnd"/>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            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proofErr w:type="gramStart"/>
      <w:r w:rsidRPr="00032652">
        <w:rPr>
          <w:rFonts w:ascii="Arial" w:eastAsia="Times New Roman" w:hAnsi="Arial" w:cs="Arial"/>
          <w:color w:val="333333"/>
          <w:sz w:val="23"/>
          <w:szCs w:val="23"/>
          <w:lang w:eastAsia="ru-RU"/>
        </w:rPr>
        <w:t>(руководитель территориального             (руководитель территориального</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 xml:space="preserve">органа безопасности)                        органа </w:t>
      </w:r>
      <w:proofErr w:type="spellStart"/>
      <w:r w:rsidRPr="00032652">
        <w:rPr>
          <w:rFonts w:ascii="Arial" w:eastAsia="Times New Roman" w:hAnsi="Arial" w:cs="Arial"/>
          <w:color w:val="333333"/>
          <w:sz w:val="23"/>
          <w:szCs w:val="23"/>
          <w:lang w:eastAsia="ru-RU"/>
        </w:rPr>
        <w:t>Росгвардии</w:t>
      </w:r>
      <w:proofErr w:type="spellEnd"/>
      <w:r w:rsidRPr="00032652">
        <w:rPr>
          <w:rFonts w:ascii="Arial" w:eastAsia="Times New Roman" w:hAnsi="Arial" w:cs="Arial"/>
          <w:color w:val="333333"/>
          <w:sz w:val="23"/>
          <w:szCs w:val="23"/>
          <w:lang w:eastAsia="ru-RU"/>
        </w:rPr>
        <w:t>)</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___________  _______________              ___________  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(подпись)       (</w:t>
      </w:r>
      <w:proofErr w:type="spellStart"/>
      <w:r w:rsidRPr="00032652">
        <w:rPr>
          <w:rFonts w:ascii="Arial" w:eastAsia="Times New Roman" w:hAnsi="Arial" w:cs="Arial"/>
          <w:color w:val="333333"/>
          <w:sz w:val="23"/>
          <w:szCs w:val="23"/>
          <w:lang w:eastAsia="ru-RU"/>
        </w:rPr>
        <w:t>ф.и.о.</w:t>
      </w:r>
      <w:proofErr w:type="spellEnd"/>
      <w:r w:rsidRPr="00032652">
        <w:rPr>
          <w:rFonts w:ascii="Arial" w:eastAsia="Times New Roman" w:hAnsi="Arial" w:cs="Arial"/>
          <w:color w:val="333333"/>
          <w:sz w:val="23"/>
          <w:szCs w:val="23"/>
          <w:lang w:eastAsia="ru-RU"/>
        </w:rPr>
        <w:t>)                  (подпись)       (</w:t>
      </w:r>
      <w:proofErr w:type="spellStart"/>
      <w:r w:rsidRPr="00032652">
        <w:rPr>
          <w:rFonts w:ascii="Arial" w:eastAsia="Times New Roman" w:hAnsi="Arial" w:cs="Arial"/>
          <w:color w:val="333333"/>
          <w:sz w:val="23"/>
          <w:szCs w:val="23"/>
          <w:lang w:eastAsia="ru-RU"/>
        </w:rPr>
        <w:t>ф.и.</w:t>
      </w:r>
      <w:proofErr w:type="gramStart"/>
      <w:r w:rsidRPr="00032652">
        <w:rPr>
          <w:rFonts w:ascii="Arial" w:eastAsia="Times New Roman" w:hAnsi="Arial" w:cs="Arial"/>
          <w:color w:val="333333"/>
          <w:sz w:val="23"/>
          <w:szCs w:val="23"/>
          <w:lang w:eastAsia="ru-RU"/>
        </w:rPr>
        <w:t>о</w:t>
      </w:r>
      <w:proofErr w:type="gramEnd"/>
      <w:r w:rsidRPr="00032652">
        <w:rPr>
          <w:rFonts w:ascii="Arial" w:eastAsia="Times New Roman" w:hAnsi="Arial" w:cs="Arial"/>
          <w:color w:val="333333"/>
          <w:sz w:val="23"/>
          <w:szCs w:val="23"/>
          <w:lang w:eastAsia="ru-RU"/>
        </w:rPr>
        <w:t>.</w:t>
      </w:r>
      <w:proofErr w:type="spellEnd"/>
      <w:r w:rsidRPr="00032652">
        <w:rPr>
          <w:rFonts w:ascii="Arial" w:eastAsia="Times New Roman" w:hAnsi="Arial" w:cs="Arial"/>
          <w:color w:val="333333"/>
          <w:sz w:val="23"/>
          <w:szCs w:val="23"/>
          <w:lang w:eastAsia="ru-RU"/>
        </w:rPr>
        <w:t>)</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"___" ___________ 20__ г.                  "___" ___________ 20__ г.</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ПАСПОРТ БЕЗОПАСНОСТИ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(наименование объекта (территории)</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(наименование населенного пункта)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20__ г.</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I. Общие сведения об объекте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(полное и сокращенное наименование органа (организации), являющегося</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правообладателем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    (адрес объекта (территории), телефон, факс, электронная почта)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(основной вид деятельности)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(категория объекта (территории)</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w:t>
      </w:r>
      <w:proofErr w:type="spellStart"/>
      <w:r w:rsidRPr="00032652">
        <w:rPr>
          <w:rFonts w:ascii="Arial" w:eastAsia="Times New Roman" w:hAnsi="Arial" w:cs="Arial"/>
          <w:color w:val="333333"/>
          <w:sz w:val="23"/>
          <w:szCs w:val="23"/>
          <w:lang w:eastAsia="ru-RU"/>
        </w:rPr>
        <w:t>ф.и.о.</w:t>
      </w:r>
      <w:proofErr w:type="spellEnd"/>
      <w:r w:rsidRPr="00032652">
        <w:rPr>
          <w:rFonts w:ascii="Arial" w:eastAsia="Times New Roman" w:hAnsi="Arial" w:cs="Arial"/>
          <w:color w:val="333333"/>
          <w:sz w:val="23"/>
          <w:szCs w:val="23"/>
          <w:lang w:eastAsia="ru-RU"/>
        </w:rPr>
        <w:t xml:space="preserve"> должностного лица, осуществляющего непосредственное руководство</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деятельностью работников на объекте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служебный и мобильный телефоны, факс)</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w:t>
      </w:r>
      <w:proofErr w:type="spellStart"/>
      <w:r w:rsidRPr="00032652">
        <w:rPr>
          <w:rFonts w:ascii="Arial" w:eastAsia="Times New Roman" w:hAnsi="Arial" w:cs="Arial"/>
          <w:color w:val="333333"/>
          <w:sz w:val="23"/>
          <w:szCs w:val="23"/>
          <w:lang w:eastAsia="ru-RU"/>
        </w:rPr>
        <w:t>ф.и.о.</w:t>
      </w:r>
      <w:proofErr w:type="spellEnd"/>
      <w:r w:rsidRPr="00032652">
        <w:rPr>
          <w:rFonts w:ascii="Arial" w:eastAsia="Times New Roman" w:hAnsi="Arial" w:cs="Arial"/>
          <w:color w:val="333333"/>
          <w:sz w:val="23"/>
          <w:szCs w:val="23"/>
          <w:lang w:eastAsia="ru-RU"/>
        </w:rPr>
        <w:t xml:space="preserve"> должностного лица, ответственного за обеспечение</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антитеррористической защищенности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служебный и мобильный телефоны)</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(общая площадь объекта (территории), кв. метров, протяженность</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периметра, метров)</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     II. Общие сведения о работниках объекта (территории) и (или) </w:t>
      </w:r>
      <w:proofErr w:type="gramStart"/>
      <w:r w:rsidRPr="00032652">
        <w:rPr>
          <w:rFonts w:ascii="Arial" w:eastAsia="Times New Roman" w:hAnsi="Arial" w:cs="Arial"/>
          <w:color w:val="333333"/>
          <w:sz w:val="23"/>
          <w:szCs w:val="23"/>
          <w:lang w:eastAsia="ru-RU"/>
        </w:rPr>
        <w:t>об</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арендаторах</w:t>
      </w:r>
      <w:proofErr w:type="gramEnd"/>
      <w:r w:rsidRPr="00032652">
        <w:rPr>
          <w:rFonts w:ascii="Arial" w:eastAsia="Times New Roman" w:hAnsi="Arial" w:cs="Arial"/>
          <w:color w:val="333333"/>
          <w:sz w:val="23"/>
          <w:szCs w:val="23"/>
          <w:lang w:eastAsia="ru-RU"/>
        </w:rPr>
        <w:t xml:space="preserve">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1. Среднее   количество   работников   и   посетителей  (пациентов),</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proofErr w:type="gramStart"/>
      <w:r w:rsidRPr="00032652">
        <w:rPr>
          <w:rFonts w:ascii="Arial" w:eastAsia="Times New Roman" w:hAnsi="Arial" w:cs="Arial"/>
          <w:color w:val="333333"/>
          <w:sz w:val="23"/>
          <w:szCs w:val="23"/>
          <w:lang w:eastAsia="ru-RU"/>
        </w:rPr>
        <w:t>находящихся</w:t>
      </w:r>
      <w:proofErr w:type="gramEnd"/>
      <w:r w:rsidRPr="00032652">
        <w:rPr>
          <w:rFonts w:ascii="Arial" w:eastAsia="Times New Roman" w:hAnsi="Arial" w:cs="Arial"/>
          <w:color w:val="333333"/>
          <w:sz w:val="23"/>
          <w:szCs w:val="23"/>
          <w:lang w:eastAsia="ru-RU"/>
        </w:rPr>
        <w:t xml:space="preserve"> на объекте (территории) в течение дня 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(человек)</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2. Режим работы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proofErr w:type="gramStart"/>
      <w:r w:rsidRPr="00032652">
        <w:rPr>
          <w:rFonts w:ascii="Arial" w:eastAsia="Times New Roman" w:hAnsi="Arial" w:cs="Arial"/>
          <w:color w:val="333333"/>
          <w:sz w:val="23"/>
          <w:szCs w:val="23"/>
          <w:lang w:eastAsia="ru-RU"/>
        </w:rPr>
        <w:t>_________________________________________________________________________</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(продолжительность, начало (окончание) рабочего дня, максимальная</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 численность </w:t>
      </w:r>
      <w:proofErr w:type="gramStart"/>
      <w:r w:rsidRPr="00032652">
        <w:rPr>
          <w:rFonts w:ascii="Arial" w:eastAsia="Times New Roman" w:hAnsi="Arial" w:cs="Arial"/>
          <w:color w:val="333333"/>
          <w:sz w:val="23"/>
          <w:szCs w:val="23"/>
          <w:lang w:eastAsia="ru-RU"/>
        </w:rPr>
        <w:t>работающих</w:t>
      </w:r>
      <w:proofErr w:type="gramEnd"/>
      <w:r w:rsidRPr="00032652">
        <w:rPr>
          <w:rFonts w:ascii="Arial" w:eastAsia="Times New Roman" w:hAnsi="Arial" w:cs="Arial"/>
          <w:color w:val="333333"/>
          <w:sz w:val="23"/>
          <w:szCs w:val="23"/>
          <w:lang w:eastAsia="ru-RU"/>
        </w:rPr>
        <w:t xml:space="preserve"> на объекте (территории) в дневное и ночное время,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в том числе на его элементах, человек)</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3. Сведения об арендаторах</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         (численность, человек, срок аренды, вид деятельности)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III. Сведения о потенциально опасных участках и (или) критических</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элементах</w:t>
      </w:r>
      <w:proofErr w:type="gramEnd"/>
      <w:r w:rsidRPr="00032652">
        <w:rPr>
          <w:rFonts w:ascii="Arial" w:eastAsia="Times New Roman" w:hAnsi="Arial" w:cs="Arial"/>
          <w:color w:val="333333"/>
          <w:sz w:val="23"/>
          <w:szCs w:val="23"/>
          <w:lang w:eastAsia="ru-RU"/>
        </w:rPr>
        <w:t xml:space="preserve">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     1. </w:t>
      </w:r>
      <w:proofErr w:type="gramStart"/>
      <w:r w:rsidRPr="00032652">
        <w:rPr>
          <w:rFonts w:ascii="Arial" w:eastAsia="Times New Roman" w:hAnsi="Arial" w:cs="Arial"/>
          <w:color w:val="333333"/>
          <w:sz w:val="23"/>
          <w:szCs w:val="23"/>
          <w:lang w:eastAsia="ru-RU"/>
        </w:rPr>
        <w:t>Перечень потенциально  опасных участков объекта (территории) (при</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proofErr w:type="gramStart"/>
      <w:r w:rsidRPr="00032652">
        <w:rPr>
          <w:rFonts w:ascii="Arial" w:eastAsia="Times New Roman" w:hAnsi="Arial" w:cs="Arial"/>
          <w:color w:val="333333"/>
          <w:sz w:val="23"/>
          <w:szCs w:val="23"/>
          <w:lang w:eastAsia="ru-RU"/>
        </w:rPr>
        <w:t>наличии</w:t>
      </w:r>
      <w:proofErr w:type="gramEnd"/>
      <w:r w:rsidRPr="00032652">
        <w:rPr>
          <w:rFonts w:ascii="Arial" w:eastAsia="Times New Roman" w:hAnsi="Arial" w:cs="Arial"/>
          <w:color w:val="333333"/>
          <w:sz w:val="23"/>
          <w:szCs w:val="23"/>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675"/>
        <w:gridCol w:w="1636"/>
        <w:gridCol w:w="1934"/>
        <w:gridCol w:w="1270"/>
        <w:gridCol w:w="2226"/>
        <w:gridCol w:w="1644"/>
      </w:tblGrid>
      <w:tr w:rsidR="00032652" w:rsidRPr="00032652" w:rsidTr="00032652">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 </w:t>
            </w:r>
            <w:proofErr w:type="gramStart"/>
            <w:r w:rsidRPr="00032652">
              <w:rPr>
                <w:rFonts w:ascii="Times New Roman" w:eastAsia="Times New Roman" w:hAnsi="Times New Roman" w:cs="Times New Roman"/>
                <w:b/>
                <w:bCs/>
                <w:sz w:val="24"/>
                <w:szCs w:val="24"/>
                <w:lang w:eastAsia="ru-RU"/>
              </w:rPr>
              <w:t>п</w:t>
            </w:r>
            <w:proofErr w:type="gramEnd"/>
            <w:r w:rsidRPr="00032652">
              <w:rPr>
                <w:rFonts w:ascii="Times New Roman" w:eastAsia="Times New Roman" w:hAnsi="Times New Roman" w:cs="Times New Roman"/>
                <w:b/>
                <w:bCs/>
                <w:sz w:val="24"/>
                <w:szCs w:val="24"/>
                <w:lang w:eastAsia="ru-RU"/>
              </w:rPr>
              <w:t>/п</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Наименование</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Количество работников, посетителей (пациентов), человек</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Общая площадь, кв. метров</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Характер террористической угрозы</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Характер возможных последствий</w:t>
            </w:r>
          </w:p>
        </w:tc>
      </w:tr>
      <w:tr w:rsidR="00032652" w:rsidRPr="00032652" w:rsidTr="00032652">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r>
    </w:tbl>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2. Перечень критических элементов объекта (территории) (при наличии)</w:t>
      </w:r>
    </w:p>
    <w:tbl>
      <w:tblPr>
        <w:tblW w:w="0" w:type="auto"/>
        <w:tblCellMar>
          <w:top w:w="15" w:type="dxa"/>
          <w:left w:w="15" w:type="dxa"/>
          <w:bottom w:w="15" w:type="dxa"/>
          <w:right w:w="15" w:type="dxa"/>
        </w:tblCellMar>
        <w:tblLook w:val="04A0" w:firstRow="1" w:lastRow="0" w:firstColumn="1" w:lastColumn="0" w:noHBand="0" w:noVBand="1"/>
      </w:tblPr>
      <w:tblGrid>
        <w:gridCol w:w="675"/>
        <w:gridCol w:w="1636"/>
        <w:gridCol w:w="1934"/>
        <w:gridCol w:w="1270"/>
        <w:gridCol w:w="2226"/>
        <w:gridCol w:w="1644"/>
      </w:tblGrid>
      <w:tr w:rsidR="00032652" w:rsidRPr="00032652" w:rsidTr="00032652">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 </w:t>
            </w:r>
            <w:proofErr w:type="gramStart"/>
            <w:r w:rsidRPr="00032652">
              <w:rPr>
                <w:rFonts w:ascii="Times New Roman" w:eastAsia="Times New Roman" w:hAnsi="Times New Roman" w:cs="Times New Roman"/>
                <w:b/>
                <w:bCs/>
                <w:sz w:val="24"/>
                <w:szCs w:val="24"/>
                <w:lang w:eastAsia="ru-RU"/>
              </w:rPr>
              <w:t>п</w:t>
            </w:r>
            <w:proofErr w:type="gramEnd"/>
            <w:r w:rsidRPr="00032652">
              <w:rPr>
                <w:rFonts w:ascii="Times New Roman" w:eastAsia="Times New Roman" w:hAnsi="Times New Roman" w:cs="Times New Roman"/>
                <w:b/>
                <w:bCs/>
                <w:sz w:val="24"/>
                <w:szCs w:val="24"/>
                <w:lang w:eastAsia="ru-RU"/>
              </w:rPr>
              <w:t>/п</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Наименование</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Количество работников, посетителей (пациентов), человек</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Общая площадь, кв. метров</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Характер террористической угрозы</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Характер возможных последствий</w:t>
            </w:r>
          </w:p>
        </w:tc>
      </w:tr>
      <w:tr w:rsidR="00032652" w:rsidRPr="00032652" w:rsidTr="00032652">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r>
    </w:tbl>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3. Возможные места и способы  проникновения  террористов  на  объект</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(территорию) 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4. Наиболее вероятные средства  поражения, которые  могут  применить</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террористы при совершении террористического акта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    IV. Возможные последствия совершения террористического акта </w:t>
      </w:r>
      <w:proofErr w:type="gramStart"/>
      <w:r w:rsidRPr="00032652">
        <w:rPr>
          <w:rFonts w:ascii="Arial" w:eastAsia="Times New Roman" w:hAnsi="Arial" w:cs="Arial"/>
          <w:color w:val="333333"/>
          <w:sz w:val="23"/>
          <w:szCs w:val="23"/>
          <w:lang w:eastAsia="ru-RU"/>
        </w:rPr>
        <w:t>на</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объекте</w:t>
      </w:r>
      <w:proofErr w:type="gramEnd"/>
      <w:r w:rsidRPr="00032652">
        <w:rPr>
          <w:rFonts w:ascii="Arial" w:eastAsia="Times New Roman" w:hAnsi="Arial" w:cs="Arial"/>
          <w:color w:val="333333"/>
          <w:sz w:val="23"/>
          <w:szCs w:val="23"/>
          <w:lang w:eastAsia="ru-RU"/>
        </w:rPr>
        <w:t xml:space="preserve">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V. Оценка социально-экономических последствий совершения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террористического акта на объекте (территории)</w:t>
      </w:r>
    </w:p>
    <w:tbl>
      <w:tblPr>
        <w:tblW w:w="0" w:type="auto"/>
        <w:tblCellMar>
          <w:top w:w="15" w:type="dxa"/>
          <w:left w:w="15" w:type="dxa"/>
          <w:bottom w:w="15" w:type="dxa"/>
          <w:right w:w="15" w:type="dxa"/>
        </w:tblCellMar>
        <w:tblLook w:val="04A0" w:firstRow="1" w:lastRow="0" w:firstColumn="1" w:lastColumn="0" w:noHBand="0" w:noVBand="1"/>
      </w:tblPr>
      <w:tblGrid>
        <w:gridCol w:w="675"/>
        <w:gridCol w:w="2483"/>
        <w:gridCol w:w="3012"/>
        <w:gridCol w:w="3215"/>
      </w:tblGrid>
      <w:tr w:rsidR="00032652" w:rsidRPr="00032652" w:rsidTr="00032652">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 </w:t>
            </w:r>
            <w:proofErr w:type="gramStart"/>
            <w:r w:rsidRPr="00032652">
              <w:rPr>
                <w:rFonts w:ascii="Times New Roman" w:eastAsia="Times New Roman" w:hAnsi="Times New Roman" w:cs="Times New Roman"/>
                <w:b/>
                <w:bCs/>
                <w:sz w:val="24"/>
                <w:szCs w:val="24"/>
                <w:lang w:eastAsia="ru-RU"/>
              </w:rPr>
              <w:t>п</w:t>
            </w:r>
            <w:proofErr w:type="gramEnd"/>
            <w:r w:rsidRPr="00032652">
              <w:rPr>
                <w:rFonts w:ascii="Times New Roman" w:eastAsia="Times New Roman" w:hAnsi="Times New Roman" w:cs="Times New Roman"/>
                <w:b/>
                <w:bCs/>
                <w:sz w:val="24"/>
                <w:szCs w:val="24"/>
                <w:lang w:eastAsia="ru-RU"/>
              </w:rPr>
              <w:t>/п</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Возможные людские потери, человек</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Возможные нарушения инфраструктуры</w:t>
            </w:r>
          </w:p>
        </w:tc>
        <w:tc>
          <w:tcPr>
            <w:tcW w:w="0" w:type="auto"/>
            <w:hideMark/>
          </w:tcPr>
          <w:p w:rsidR="00032652" w:rsidRPr="00032652" w:rsidRDefault="00032652" w:rsidP="00032652">
            <w:pPr>
              <w:spacing w:after="0" w:line="240" w:lineRule="auto"/>
              <w:rPr>
                <w:rFonts w:ascii="Times New Roman" w:eastAsia="Times New Roman" w:hAnsi="Times New Roman" w:cs="Times New Roman"/>
                <w:b/>
                <w:bCs/>
                <w:sz w:val="24"/>
                <w:szCs w:val="24"/>
                <w:lang w:eastAsia="ru-RU"/>
              </w:rPr>
            </w:pPr>
            <w:r w:rsidRPr="00032652">
              <w:rPr>
                <w:rFonts w:ascii="Times New Roman" w:eastAsia="Times New Roman" w:hAnsi="Times New Roman" w:cs="Times New Roman"/>
                <w:b/>
                <w:bCs/>
                <w:sz w:val="24"/>
                <w:szCs w:val="24"/>
                <w:lang w:eastAsia="ru-RU"/>
              </w:rPr>
              <w:t>Возможный экономический ущерб, млн. рублей</w:t>
            </w:r>
          </w:p>
        </w:tc>
      </w:tr>
      <w:tr w:rsidR="00032652" w:rsidRPr="00032652" w:rsidTr="00032652">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c>
          <w:tcPr>
            <w:tcW w:w="0" w:type="auto"/>
            <w:hideMark/>
          </w:tcPr>
          <w:p w:rsidR="00032652" w:rsidRPr="00032652" w:rsidRDefault="00032652" w:rsidP="00032652">
            <w:pPr>
              <w:spacing w:after="0"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t>   </w:t>
            </w:r>
          </w:p>
        </w:tc>
      </w:tr>
    </w:tbl>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VI. Силы и средства, привлекаемые для обеспечения</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антитеррористической защищенности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     1. </w:t>
      </w:r>
      <w:proofErr w:type="gramStart"/>
      <w:r w:rsidRPr="00032652">
        <w:rPr>
          <w:rFonts w:ascii="Arial" w:eastAsia="Times New Roman" w:hAnsi="Arial" w:cs="Arial"/>
          <w:color w:val="333333"/>
          <w:sz w:val="23"/>
          <w:szCs w:val="23"/>
          <w:lang w:eastAsia="ru-RU"/>
        </w:rPr>
        <w:t>Силы,   привлекаемые    для    обеспечения   антитеррористической</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защищенности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2. Средства,  привлекаемые   для   обеспечения  </w:t>
      </w:r>
      <w:proofErr w:type="gramStart"/>
      <w:r w:rsidRPr="00032652">
        <w:rPr>
          <w:rFonts w:ascii="Arial" w:eastAsia="Times New Roman" w:hAnsi="Arial" w:cs="Arial"/>
          <w:color w:val="333333"/>
          <w:sz w:val="23"/>
          <w:szCs w:val="23"/>
          <w:lang w:eastAsia="ru-RU"/>
        </w:rPr>
        <w:t>антитеррористической</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защищенности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VII. Меры по инженерно-технической, физической защите и пожарной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безопасности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1. Меры по инженерно-технической защите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proofErr w:type="gramStart"/>
      <w:r w:rsidRPr="00032652">
        <w:rPr>
          <w:rFonts w:ascii="Arial" w:eastAsia="Times New Roman" w:hAnsi="Arial" w:cs="Arial"/>
          <w:color w:val="333333"/>
          <w:sz w:val="23"/>
          <w:szCs w:val="23"/>
          <w:lang w:eastAsia="ru-RU"/>
        </w:rPr>
        <w:t>_________________________________________________________________________</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(характеристика и состояние ограждения, охранного освещения,</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охранной сигнализации)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2. Меры по физической защите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proofErr w:type="gramStart"/>
      <w:r w:rsidRPr="00032652">
        <w:rPr>
          <w:rFonts w:ascii="Arial" w:eastAsia="Times New Roman" w:hAnsi="Arial" w:cs="Arial"/>
          <w:color w:val="333333"/>
          <w:sz w:val="23"/>
          <w:szCs w:val="23"/>
          <w:lang w:eastAsia="ru-RU"/>
        </w:rPr>
        <w:t>_________________________________________________________________________</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(характеристика сил и средств физической защиты объекта (территории)</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3. Меры по пожарной безопасности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(характеристика мер по пожарной безопасности)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VIII. Выводы и рекомендации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IX. Дополнительная информация с учетом особенностей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Приложения: 1. План  (схема)  объекта  (территории)  с  обозначением</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потенциально опасных участков и критических элементов</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объекта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2. План (схема) охраны  объекта (территории) с указанием</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контрольно-пропускных   пунктов,    постов    охраны,</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инженерно-технических средств охраны.</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3. Акт    обследования    и    категорирования   объекта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lastRenderedPageBreak/>
        <w:t>Составлен "___" ___________ 20__ г.</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_________________________________________________________________________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w:t>
      </w:r>
      <w:proofErr w:type="gramStart"/>
      <w:r w:rsidRPr="00032652">
        <w:rPr>
          <w:rFonts w:ascii="Arial" w:eastAsia="Times New Roman" w:hAnsi="Arial" w:cs="Arial"/>
          <w:color w:val="333333"/>
          <w:sz w:val="23"/>
          <w:szCs w:val="23"/>
          <w:lang w:eastAsia="ru-RU"/>
        </w:rPr>
        <w:t>(должностное лицо, осуществляющее непосредственное руководство</w:t>
      </w:r>
      <w:proofErr w:type="gramEnd"/>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деятельностью работников на объекте (территории)</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____________________________   __________________________________________</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(подпись)                              (</w:t>
      </w:r>
      <w:proofErr w:type="spellStart"/>
      <w:r w:rsidRPr="00032652">
        <w:rPr>
          <w:rFonts w:ascii="Arial" w:eastAsia="Times New Roman" w:hAnsi="Arial" w:cs="Arial"/>
          <w:color w:val="333333"/>
          <w:sz w:val="23"/>
          <w:szCs w:val="23"/>
          <w:lang w:eastAsia="ru-RU"/>
        </w:rPr>
        <w:t>ф.и.</w:t>
      </w:r>
      <w:proofErr w:type="gramStart"/>
      <w:r w:rsidRPr="00032652">
        <w:rPr>
          <w:rFonts w:ascii="Arial" w:eastAsia="Times New Roman" w:hAnsi="Arial" w:cs="Arial"/>
          <w:color w:val="333333"/>
          <w:sz w:val="23"/>
          <w:szCs w:val="23"/>
          <w:lang w:eastAsia="ru-RU"/>
        </w:rPr>
        <w:t>о</w:t>
      </w:r>
      <w:proofErr w:type="gramEnd"/>
      <w:r w:rsidRPr="00032652">
        <w:rPr>
          <w:rFonts w:ascii="Arial" w:eastAsia="Times New Roman" w:hAnsi="Arial" w:cs="Arial"/>
          <w:color w:val="333333"/>
          <w:sz w:val="23"/>
          <w:szCs w:val="23"/>
          <w:lang w:eastAsia="ru-RU"/>
        </w:rPr>
        <w:t>.</w:t>
      </w:r>
      <w:proofErr w:type="spellEnd"/>
      <w:r w:rsidRPr="00032652">
        <w:rPr>
          <w:rFonts w:ascii="Arial" w:eastAsia="Times New Roman" w:hAnsi="Arial" w:cs="Arial"/>
          <w:color w:val="333333"/>
          <w:sz w:val="23"/>
          <w:szCs w:val="23"/>
          <w:lang w:eastAsia="ru-RU"/>
        </w:rPr>
        <w:t>)</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Актуализирован "___" ___________ 20__ г.</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Причина актуализации ____________________________________________________</w:t>
      </w:r>
    </w:p>
    <w:p w:rsidR="00032652" w:rsidRPr="00032652" w:rsidRDefault="00032652" w:rsidP="00032652">
      <w:pPr>
        <w:shd w:val="clear" w:color="auto" w:fill="FFFFFF"/>
        <w:spacing w:after="255" w:line="300" w:lineRule="atLeast"/>
        <w:outlineLvl w:val="1"/>
        <w:rPr>
          <w:rFonts w:ascii="Arial" w:eastAsia="Times New Roman" w:hAnsi="Arial" w:cs="Arial"/>
          <w:b/>
          <w:bCs/>
          <w:color w:val="4D4D4D"/>
          <w:sz w:val="27"/>
          <w:szCs w:val="27"/>
          <w:lang w:eastAsia="ru-RU"/>
        </w:rPr>
      </w:pPr>
      <w:bookmarkStart w:id="2" w:name="review"/>
      <w:bookmarkEnd w:id="2"/>
      <w:r w:rsidRPr="00032652">
        <w:rPr>
          <w:rFonts w:ascii="Arial" w:eastAsia="Times New Roman" w:hAnsi="Arial" w:cs="Arial"/>
          <w:b/>
          <w:bCs/>
          <w:color w:val="4D4D4D"/>
          <w:sz w:val="27"/>
          <w:szCs w:val="27"/>
          <w:lang w:eastAsia="ru-RU"/>
        </w:rPr>
        <w:t>Обзор документа</w:t>
      </w:r>
    </w:p>
    <w:p w:rsidR="00032652" w:rsidRPr="00032652" w:rsidRDefault="00032652" w:rsidP="00032652">
      <w:pPr>
        <w:spacing w:before="255" w:after="255" w:line="240" w:lineRule="auto"/>
        <w:rPr>
          <w:rFonts w:ascii="Times New Roman" w:eastAsia="Times New Roman" w:hAnsi="Times New Roman" w:cs="Times New Roman"/>
          <w:sz w:val="24"/>
          <w:szCs w:val="24"/>
          <w:lang w:eastAsia="ru-RU"/>
        </w:rPr>
      </w:pPr>
      <w:r w:rsidRPr="00032652">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Утверждены Требования к антитеррористической защищенности объектов (территорий) Минздрава России и объектов (территорий), относящихся к сфере деятельности Министерства.</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Их правообладателями могут быть Министерство, ФМБА России, Росздравнадзор, их территориальные органы, фонды ОМС, подведомственные Министерству, ФМБА России организации, органы власти регионов и органы местного самоуправления в сфере охраны здоровья, организации, находящиеся в ведении данных органов, и иные организации, осуществляющие медицинскую и фармацевтическую деятельность.</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Требования устанавливают комплекс мероприятий, направленных на обеспечение защищенности, включая вопросы инженерно-технической </w:t>
      </w:r>
      <w:proofErr w:type="spellStart"/>
      <w:r w:rsidRPr="00032652">
        <w:rPr>
          <w:rFonts w:ascii="Arial" w:eastAsia="Times New Roman" w:hAnsi="Arial" w:cs="Arial"/>
          <w:color w:val="333333"/>
          <w:sz w:val="23"/>
          <w:szCs w:val="23"/>
          <w:lang w:eastAsia="ru-RU"/>
        </w:rPr>
        <w:t>укрепленности</w:t>
      </w:r>
      <w:proofErr w:type="spellEnd"/>
      <w:r w:rsidRPr="00032652">
        <w:rPr>
          <w:rFonts w:ascii="Arial" w:eastAsia="Times New Roman" w:hAnsi="Arial" w:cs="Arial"/>
          <w:color w:val="333333"/>
          <w:sz w:val="23"/>
          <w:szCs w:val="23"/>
          <w:lang w:eastAsia="ru-RU"/>
        </w:rPr>
        <w:t xml:space="preserve"> объектов (территорий), их категорирования, </w:t>
      </w:r>
      <w:proofErr w:type="gramStart"/>
      <w:r w:rsidRPr="00032652">
        <w:rPr>
          <w:rFonts w:ascii="Arial" w:eastAsia="Times New Roman" w:hAnsi="Arial" w:cs="Arial"/>
          <w:color w:val="333333"/>
          <w:sz w:val="23"/>
          <w:szCs w:val="23"/>
          <w:lang w:eastAsia="ru-RU"/>
        </w:rPr>
        <w:t>контроля за</w:t>
      </w:r>
      <w:proofErr w:type="gramEnd"/>
      <w:r w:rsidRPr="00032652">
        <w:rPr>
          <w:rFonts w:ascii="Arial" w:eastAsia="Times New Roman" w:hAnsi="Arial" w:cs="Arial"/>
          <w:color w:val="333333"/>
          <w:sz w:val="23"/>
          <w:szCs w:val="23"/>
          <w:lang w:eastAsia="ru-RU"/>
        </w:rPr>
        <w:t xml:space="preserve"> выполнением требований и разработки паспорта безопасности объектов (территорий).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 xml:space="preserve">Они не распространяются на объекты (территории), подлежащие обязательной охране войсками национальной гвардии; на важные </w:t>
      </w:r>
      <w:proofErr w:type="spellStart"/>
      <w:r w:rsidRPr="00032652">
        <w:rPr>
          <w:rFonts w:ascii="Arial" w:eastAsia="Times New Roman" w:hAnsi="Arial" w:cs="Arial"/>
          <w:color w:val="333333"/>
          <w:sz w:val="23"/>
          <w:szCs w:val="23"/>
          <w:lang w:eastAsia="ru-RU"/>
        </w:rPr>
        <w:t>гособъекты</w:t>
      </w:r>
      <w:proofErr w:type="spellEnd"/>
      <w:r w:rsidRPr="00032652">
        <w:rPr>
          <w:rFonts w:ascii="Arial" w:eastAsia="Times New Roman" w:hAnsi="Arial" w:cs="Arial"/>
          <w:color w:val="333333"/>
          <w:sz w:val="23"/>
          <w:szCs w:val="23"/>
          <w:lang w:eastAsia="ru-RU"/>
        </w:rPr>
        <w:t xml:space="preserve">, специальные грузы, сооружения на коммуникациях, подлежащие охране указанными войсками, в части их оборудования инженерно-техническими средствами охраны, порядка контроля за оборудованием и эксплуатацией данных средств; на объекты (территории), </w:t>
      </w:r>
      <w:proofErr w:type="gramStart"/>
      <w:r w:rsidRPr="00032652">
        <w:rPr>
          <w:rFonts w:ascii="Arial" w:eastAsia="Times New Roman" w:hAnsi="Arial" w:cs="Arial"/>
          <w:color w:val="333333"/>
          <w:sz w:val="23"/>
          <w:szCs w:val="23"/>
          <w:lang w:eastAsia="ru-RU"/>
        </w:rPr>
        <w:t>требования</w:t>
      </w:r>
      <w:proofErr w:type="gramEnd"/>
      <w:r w:rsidRPr="00032652">
        <w:rPr>
          <w:rFonts w:ascii="Arial" w:eastAsia="Times New Roman" w:hAnsi="Arial" w:cs="Arial"/>
          <w:color w:val="333333"/>
          <w:sz w:val="23"/>
          <w:szCs w:val="23"/>
          <w:lang w:eastAsia="ru-RU"/>
        </w:rPr>
        <w:t xml:space="preserve"> к защищенности которых утверждены иными актами Правительства РФ.</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Приведена форма паспорта безопасности объектов (территорий).</w:t>
      </w:r>
    </w:p>
    <w:p w:rsidR="00032652" w:rsidRPr="00032652" w:rsidRDefault="00032652" w:rsidP="00032652">
      <w:pPr>
        <w:shd w:val="clear" w:color="auto" w:fill="FFFFFF"/>
        <w:spacing w:after="255" w:line="270" w:lineRule="atLeast"/>
        <w:rPr>
          <w:rFonts w:ascii="Arial" w:eastAsia="Times New Roman" w:hAnsi="Arial" w:cs="Arial"/>
          <w:color w:val="333333"/>
          <w:sz w:val="23"/>
          <w:szCs w:val="23"/>
          <w:lang w:eastAsia="ru-RU"/>
        </w:rPr>
      </w:pPr>
      <w:r w:rsidRPr="00032652">
        <w:rPr>
          <w:rFonts w:ascii="Arial" w:eastAsia="Times New Roman" w:hAnsi="Arial" w:cs="Arial"/>
          <w:color w:val="333333"/>
          <w:sz w:val="23"/>
          <w:szCs w:val="23"/>
          <w:lang w:eastAsia="ru-RU"/>
        </w:rPr>
        <w:t>Ответственность за обеспечение защищенности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таких объектах (территориях).</w:t>
      </w:r>
    </w:p>
    <w:p w:rsidR="00531AEB" w:rsidRDefault="00531AEB"/>
    <w:sectPr w:rsidR="00531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F4"/>
    <w:rsid w:val="00032652"/>
    <w:rsid w:val="00531AEB"/>
    <w:rsid w:val="005C2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055318">
      <w:bodyDiv w:val="1"/>
      <w:marLeft w:val="0"/>
      <w:marRight w:val="0"/>
      <w:marTop w:val="0"/>
      <w:marBottom w:val="0"/>
      <w:divBdr>
        <w:top w:val="none" w:sz="0" w:space="0" w:color="auto"/>
        <w:left w:val="none" w:sz="0" w:space="0" w:color="auto"/>
        <w:bottom w:val="none" w:sz="0" w:space="0" w:color="auto"/>
        <w:right w:val="none" w:sz="0" w:space="0" w:color="auto"/>
      </w:divBdr>
      <w:divsChild>
        <w:div w:id="2079203987">
          <w:marLeft w:val="0"/>
          <w:marRight w:val="0"/>
          <w:marTop w:val="0"/>
          <w:marBottom w:val="180"/>
          <w:divBdr>
            <w:top w:val="none" w:sz="0" w:space="0" w:color="auto"/>
            <w:left w:val="none" w:sz="0" w:space="0" w:color="auto"/>
            <w:bottom w:val="none" w:sz="0" w:space="0" w:color="auto"/>
            <w:right w:val="none" w:sz="0" w:space="0" w:color="auto"/>
          </w:divBdr>
        </w:div>
        <w:div w:id="97394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488134/" TargetMode="External"/><Relationship Id="rId13" Type="http://schemas.openxmlformats.org/officeDocument/2006/relationships/hyperlink" Target="https://www.garant.ru/products/ipo/prime/doc/71488134/" TargetMode="External"/><Relationship Id="rId18" Type="http://schemas.openxmlformats.org/officeDocument/2006/relationships/hyperlink" Target="https://www.garant.ru/products/ipo/prime/doc/7148813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arant.ru/products/ipo/prime/doc/71488134/" TargetMode="External"/><Relationship Id="rId7" Type="http://schemas.openxmlformats.org/officeDocument/2006/relationships/hyperlink" Target="https://www.garant.ru/products/ipo/prime/doc/71488134/" TargetMode="External"/><Relationship Id="rId12" Type="http://schemas.openxmlformats.org/officeDocument/2006/relationships/hyperlink" Target="https://www.garant.ru/products/ipo/prime/doc/71488134/" TargetMode="External"/><Relationship Id="rId17" Type="http://schemas.openxmlformats.org/officeDocument/2006/relationships/hyperlink" Target="https://www.garant.ru/products/ipo/prime/doc/71488134/" TargetMode="External"/><Relationship Id="rId25" Type="http://schemas.openxmlformats.org/officeDocument/2006/relationships/hyperlink" Target="https://www.garant.ru/products/ipo/prime/doc/71488134/" TargetMode="External"/><Relationship Id="rId2" Type="http://schemas.microsoft.com/office/2007/relationships/stylesWithEffects" Target="stylesWithEffects.xml"/><Relationship Id="rId16" Type="http://schemas.openxmlformats.org/officeDocument/2006/relationships/hyperlink" Target="https://www.garant.ru/products/ipo/prime/doc/71488134/" TargetMode="External"/><Relationship Id="rId20" Type="http://schemas.openxmlformats.org/officeDocument/2006/relationships/hyperlink" Target="https://www.garant.ru/products/ipo/prime/doc/71488134/" TargetMode="External"/><Relationship Id="rId1" Type="http://schemas.openxmlformats.org/officeDocument/2006/relationships/styles" Target="styles.xml"/><Relationship Id="rId6" Type="http://schemas.openxmlformats.org/officeDocument/2006/relationships/hyperlink" Target="https://www.garant.ru/products/ipo/prime/doc/71488134/" TargetMode="External"/><Relationship Id="rId11" Type="http://schemas.openxmlformats.org/officeDocument/2006/relationships/hyperlink" Target="https://www.garant.ru/products/ipo/prime/doc/71488134/" TargetMode="External"/><Relationship Id="rId24" Type="http://schemas.openxmlformats.org/officeDocument/2006/relationships/hyperlink" Target="https://www.garant.ru/products/ipo/prime/doc/71488134/" TargetMode="External"/><Relationship Id="rId5" Type="http://schemas.openxmlformats.org/officeDocument/2006/relationships/hyperlink" Target="https://www.garant.ru/products/ipo/prime/doc/71488134/" TargetMode="External"/><Relationship Id="rId15" Type="http://schemas.openxmlformats.org/officeDocument/2006/relationships/hyperlink" Target="https://www.garant.ru/products/ipo/prime/doc/71488134/" TargetMode="External"/><Relationship Id="rId23" Type="http://schemas.openxmlformats.org/officeDocument/2006/relationships/hyperlink" Target="https://www.garant.ru/products/ipo/prime/doc/71488134/" TargetMode="External"/><Relationship Id="rId10" Type="http://schemas.openxmlformats.org/officeDocument/2006/relationships/hyperlink" Target="https://www.garant.ru/products/ipo/prime/doc/71488134/" TargetMode="External"/><Relationship Id="rId19" Type="http://schemas.openxmlformats.org/officeDocument/2006/relationships/hyperlink" Target="https://www.garant.ru/products/ipo/prime/doc/71488134/" TargetMode="External"/><Relationship Id="rId4" Type="http://schemas.openxmlformats.org/officeDocument/2006/relationships/webSettings" Target="webSettings.xml"/><Relationship Id="rId9" Type="http://schemas.openxmlformats.org/officeDocument/2006/relationships/hyperlink" Target="https://www.garant.ru/products/ipo/prime/doc/71488134/" TargetMode="External"/><Relationship Id="rId14" Type="http://schemas.openxmlformats.org/officeDocument/2006/relationships/hyperlink" Target="https://www.garant.ru/products/ipo/prime/doc/71488134/" TargetMode="External"/><Relationship Id="rId22" Type="http://schemas.openxmlformats.org/officeDocument/2006/relationships/hyperlink" Target="https://www.garant.ru/products/ipo/prime/doc/71488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5556</Words>
  <Characters>31675</Characters>
  <Application>Microsoft Office Word</Application>
  <DocSecurity>0</DocSecurity>
  <Lines>263</Lines>
  <Paragraphs>74</Paragraphs>
  <ScaleCrop>false</ScaleCrop>
  <Company/>
  <LinksUpToDate>false</LinksUpToDate>
  <CharactersWithSpaces>37157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2020-10-30T06:30:00Z</dcterms:created>
  <dcterms:modified xsi:type="dcterms:W3CDTF">2020-10-30T06:30:00Z</dcterms:modified>
</cp:coreProperties>
</file>